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60939" w14:textId="19222002" w:rsidR="00A108EC" w:rsidRPr="005424CE" w:rsidRDefault="00A108EC" w:rsidP="005424CE">
      <w:pPr>
        <w:tabs>
          <w:tab w:val="left" w:pos="1701"/>
        </w:tabs>
        <w:ind w:right="170"/>
      </w:pPr>
    </w:p>
    <w:p w14:paraId="0F75A2B7" w14:textId="2EF00EA3" w:rsidR="00333CF5" w:rsidRDefault="00333CF5" w:rsidP="004C32D5">
      <w:pPr>
        <w:pStyle w:val="EndnoteText"/>
        <w:spacing w:after="0" w:line="240" w:lineRule="auto"/>
        <w:ind w:left="2160"/>
        <w:rPr>
          <w:rFonts w:ascii="Arial" w:hAnsi="Arial" w:cs="Arial"/>
          <w:sz w:val="18"/>
        </w:rPr>
      </w:pPr>
      <w:r>
        <w:rPr>
          <w:noProof/>
          <w:color w:val="231F20"/>
        </w:rPr>
        <w:drawing>
          <wp:anchor distT="0" distB="0" distL="114300" distR="114300" simplePos="0" relativeHeight="251664384" behindDoc="0" locked="0" layoutInCell="1" allowOverlap="1" wp14:anchorId="4A6E59FB" wp14:editId="37DBDCC8">
            <wp:simplePos x="0" y="0"/>
            <wp:positionH relativeFrom="column">
              <wp:posOffset>1119505</wp:posOffset>
            </wp:positionH>
            <wp:positionV relativeFrom="paragraph">
              <wp:posOffset>172</wp:posOffset>
            </wp:positionV>
            <wp:extent cx="6101715" cy="5143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01715" cy="514350"/>
                    </a:xfrm>
                    <a:prstGeom prst="rect">
                      <a:avLst/>
                    </a:prstGeom>
                  </pic:spPr>
                </pic:pic>
              </a:graphicData>
            </a:graphic>
            <wp14:sizeRelH relativeFrom="margin">
              <wp14:pctWidth>0</wp14:pctWidth>
            </wp14:sizeRelH>
            <wp14:sizeRelV relativeFrom="margin">
              <wp14:pctHeight>0</wp14:pctHeight>
            </wp14:sizeRelV>
          </wp:anchor>
        </w:drawing>
      </w:r>
    </w:p>
    <w:p w14:paraId="669301C8" w14:textId="24DF75A8" w:rsidR="00333CF5" w:rsidRDefault="00333CF5" w:rsidP="004C32D5">
      <w:pPr>
        <w:pStyle w:val="EndnoteText"/>
        <w:spacing w:after="0" w:line="240" w:lineRule="auto"/>
        <w:ind w:left="2160"/>
        <w:rPr>
          <w:rFonts w:ascii="Arial" w:hAnsi="Arial" w:cs="Arial"/>
          <w:sz w:val="18"/>
        </w:rPr>
      </w:pPr>
    </w:p>
    <w:p w14:paraId="3B82A677" w14:textId="268041D5" w:rsidR="00333CF5" w:rsidRDefault="0070785B" w:rsidP="00A71101">
      <w:pPr>
        <w:pStyle w:val="Heading1"/>
        <w:pBdr>
          <w:top w:val="single" w:sz="8" w:space="1" w:color="00B0F0"/>
          <w:bottom w:val="single" w:sz="8" w:space="1" w:color="00B0F0"/>
        </w:pBdr>
        <w:kinsoku w:val="0"/>
        <w:overflowPunct w:val="0"/>
        <w:ind w:left="1800" w:right="227"/>
        <w:jc w:val="both"/>
        <w:rPr>
          <w:color w:val="000000" w:themeColor="text1"/>
          <w:sz w:val="20"/>
          <w:szCs w:val="20"/>
        </w:rPr>
      </w:pPr>
      <w:r>
        <w:rPr>
          <w:color w:val="63A1AA"/>
        </w:rPr>
        <w:t xml:space="preserve">Είναι η </w:t>
      </w:r>
      <w:r w:rsidR="00FE0564">
        <w:rPr>
          <w:color w:val="63A1AA"/>
        </w:rPr>
        <w:t>Ι</w:t>
      </w:r>
      <w:r w:rsidR="00765CCE">
        <w:rPr>
          <w:color w:val="63A1AA"/>
        </w:rPr>
        <w:t>νδική</w:t>
      </w:r>
      <w:r w:rsidR="002D1843">
        <w:rPr>
          <w:color w:val="63A1AA"/>
        </w:rPr>
        <w:t xml:space="preserve"> </w:t>
      </w:r>
      <w:r w:rsidR="00FE0564">
        <w:rPr>
          <w:color w:val="63A1AA"/>
        </w:rPr>
        <w:t>Ο</w:t>
      </w:r>
      <w:r w:rsidR="00765CCE">
        <w:rPr>
          <w:color w:val="63A1AA"/>
        </w:rPr>
        <w:t>ικονομία</w:t>
      </w:r>
      <w:r>
        <w:rPr>
          <w:color w:val="63A1AA"/>
        </w:rPr>
        <w:t xml:space="preserve"> ο </w:t>
      </w:r>
      <w:r w:rsidR="00FE0564">
        <w:rPr>
          <w:color w:val="63A1AA"/>
        </w:rPr>
        <w:t>Ν</w:t>
      </w:r>
      <w:r>
        <w:rPr>
          <w:color w:val="63A1AA"/>
        </w:rPr>
        <w:t xml:space="preserve">έος </w:t>
      </w:r>
      <w:r w:rsidR="00FE0564">
        <w:rPr>
          <w:color w:val="63A1AA"/>
        </w:rPr>
        <w:t>Κ</w:t>
      </w:r>
      <w:r>
        <w:rPr>
          <w:color w:val="63A1AA"/>
        </w:rPr>
        <w:t xml:space="preserve">αταλύτης της </w:t>
      </w:r>
      <w:r w:rsidR="00FE0564">
        <w:rPr>
          <w:color w:val="63A1AA"/>
        </w:rPr>
        <w:t>Π</w:t>
      </w:r>
      <w:r>
        <w:rPr>
          <w:color w:val="63A1AA"/>
        </w:rPr>
        <w:t xml:space="preserve">αγκόσμιας </w:t>
      </w:r>
      <w:r w:rsidR="00FE0564">
        <w:rPr>
          <w:color w:val="63A1AA"/>
        </w:rPr>
        <w:t>Ο</w:t>
      </w:r>
      <w:r>
        <w:rPr>
          <w:color w:val="63A1AA"/>
        </w:rPr>
        <w:t xml:space="preserve">ικονομικής </w:t>
      </w:r>
      <w:r w:rsidR="00FE0564">
        <w:rPr>
          <w:color w:val="63A1AA"/>
        </w:rPr>
        <w:t>Μ</w:t>
      </w:r>
      <w:r>
        <w:rPr>
          <w:color w:val="63A1AA"/>
        </w:rPr>
        <w:t>εγέθυνσης</w:t>
      </w:r>
      <w:r w:rsidR="00556F6B" w:rsidRPr="00556F6B">
        <w:rPr>
          <w:b w:val="0"/>
          <w:bCs w:val="0"/>
          <w:color w:val="63A1AA"/>
        </w:rPr>
        <w:t>;</w:t>
      </w:r>
      <w:r w:rsidR="005B2438">
        <w:rPr>
          <w:color w:val="63A1AA"/>
        </w:rPr>
        <w:t xml:space="preserve"> </w:t>
      </w:r>
      <w:r w:rsidR="00556F6B">
        <w:rPr>
          <w:color w:val="63A1AA"/>
        </w:rPr>
        <w:t>Γ</w:t>
      </w:r>
      <w:r w:rsidR="005B2438">
        <w:rPr>
          <w:color w:val="63A1AA"/>
        </w:rPr>
        <w:t>εωπολιτικ</w:t>
      </w:r>
      <w:r>
        <w:rPr>
          <w:color w:val="63A1AA"/>
        </w:rPr>
        <w:t>ή</w:t>
      </w:r>
      <w:r w:rsidR="005B2438">
        <w:rPr>
          <w:color w:val="63A1AA"/>
        </w:rPr>
        <w:t xml:space="preserve">, </w:t>
      </w:r>
      <w:r w:rsidR="00FE0564">
        <w:rPr>
          <w:color w:val="63A1AA"/>
        </w:rPr>
        <w:t>Δ</w:t>
      </w:r>
      <w:r w:rsidR="005B2438">
        <w:rPr>
          <w:color w:val="63A1AA"/>
        </w:rPr>
        <w:t>ημογραφ</w:t>
      </w:r>
      <w:r>
        <w:rPr>
          <w:color w:val="63A1AA"/>
        </w:rPr>
        <w:t>ία</w:t>
      </w:r>
      <w:r w:rsidR="005B2438">
        <w:rPr>
          <w:color w:val="63A1AA"/>
        </w:rPr>
        <w:t xml:space="preserve"> και </w:t>
      </w:r>
      <w:r w:rsidR="00FE0564">
        <w:rPr>
          <w:color w:val="63A1AA"/>
        </w:rPr>
        <w:t>Π</w:t>
      </w:r>
      <w:r>
        <w:rPr>
          <w:color w:val="63A1AA"/>
        </w:rPr>
        <w:t xml:space="preserve">αραγωγικό </w:t>
      </w:r>
      <w:r w:rsidR="00FE0564">
        <w:rPr>
          <w:color w:val="63A1AA"/>
        </w:rPr>
        <w:t>Μ</w:t>
      </w:r>
      <w:r>
        <w:rPr>
          <w:color w:val="63A1AA"/>
        </w:rPr>
        <w:t xml:space="preserve">οντέλο </w:t>
      </w:r>
      <w:r w:rsidR="00333CF5">
        <w:rPr>
          <w:color w:val="000000" w:themeColor="text1"/>
          <w:sz w:val="20"/>
          <w:szCs w:val="20"/>
        </w:rPr>
        <w:tab/>
      </w:r>
    </w:p>
    <w:p w14:paraId="6C47F435" w14:textId="77777777" w:rsidR="00556F6B" w:rsidRDefault="00556F6B" w:rsidP="006F7D7D">
      <w:pPr>
        <w:tabs>
          <w:tab w:val="left" w:pos="1741"/>
          <w:tab w:val="left" w:pos="2139"/>
        </w:tabs>
        <w:spacing w:after="0" w:line="250" w:lineRule="auto"/>
        <w:ind w:left="1757" w:right="173"/>
        <w:jc w:val="both"/>
        <w:rPr>
          <w:rFonts w:ascii="Arial" w:hAnsi="Arial" w:cs="Arial"/>
          <w:sz w:val="20"/>
          <w:szCs w:val="20"/>
        </w:rPr>
      </w:pPr>
    </w:p>
    <w:p w14:paraId="0563A54C" w14:textId="36BA8393"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t>Η Ινδία αποτελεί την πέμπτη μεγαλύτερη οικονομία του κόσμου και</w:t>
      </w:r>
      <w:r>
        <w:rPr>
          <w:rFonts w:ascii="Arial" w:hAnsi="Arial" w:cs="Arial"/>
          <w:sz w:val="20"/>
          <w:szCs w:val="20"/>
        </w:rPr>
        <w:t>,</w:t>
      </w:r>
      <w:r w:rsidRPr="00316BA6">
        <w:rPr>
          <w:rFonts w:ascii="Arial" w:hAnsi="Arial" w:cs="Arial"/>
          <w:sz w:val="20"/>
          <w:szCs w:val="20"/>
        </w:rPr>
        <w:t xml:space="preserve"> παράλληλα</w:t>
      </w:r>
      <w:r>
        <w:rPr>
          <w:rFonts w:ascii="Arial" w:hAnsi="Arial" w:cs="Arial"/>
          <w:sz w:val="20"/>
          <w:szCs w:val="20"/>
        </w:rPr>
        <w:t>,</w:t>
      </w:r>
      <w:r w:rsidRPr="00316BA6">
        <w:rPr>
          <w:rFonts w:ascii="Arial" w:hAnsi="Arial" w:cs="Arial"/>
          <w:sz w:val="20"/>
          <w:szCs w:val="20"/>
        </w:rPr>
        <w:t xml:space="preserve"> την ταχύτερα αναπτυσσόμενη οικονομία των μελών του G20 (Γράφημα </w:t>
      </w:r>
      <w:r w:rsidR="00CC4368">
        <w:rPr>
          <w:rFonts w:ascii="Arial" w:hAnsi="Arial" w:cs="Arial"/>
          <w:sz w:val="20"/>
          <w:szCs w:val="20"/>
        </w:rPr>
        <w:t>1</w:t>
      </w:r>
      <w:r w:rsidRPr="00316BA6">
        <w:rPr>
          <w:rFonts w:ascii="Arial" w:hAnsi="Arial" w:cs="Arial"/>
          <w:sz w:val="20"/>
          <w:szCs w:val="20"/>
        </w:rPr>
        <w:t>). Η αναπτυξιακή δυναμική της οικονομίας στηρίζεται στις μεταρρυθμίσεις των τελευταίων εννέα ετών, οι οποίες έθεσαν τα θεμέλια, ώστε η οικονομία να διατηρήσει έναν υγιή ρυθμό οικονομικής μεγέθυνσης</w:t>
      </w:r>
      <w:r>
        <w:rPr>
          <w:rFonts w:ascii="Arial" w:hAnsi="Arial" w:cs="Arial"/>
          <w:sz w:val="20"/>
          <w:szCs w:val="20"/>
        </w:rPr>
        <w:t>,</w:t>
      </w:r>
      <w:r w:rsidRPr="00316BA6">
        <w:rPr>
          <w:rFonts w:ascii="Arial" w:hAnsi="Arial" w:cs="Arial"/>
          <w:sz w:val="20"/>
          <w:szCs w:val="20"/>
        </w:rPr>
        <w:t xml:space="preserve"> τα επόμενα χρόνια. Σήμερα, η χώρα έχει βελτιωμένες υποδομές στον τομέα των μεταφορών, ισχυρότερο χρηματοπιστωτικό τομέα, μεγάλα συναλλαγματικά αποθέματα, απλούστερο φορολογικό σύστημα και λιγότερη διαφθορά. Όλοι οι ανωτέρω παράγοντες μπορούν να στηρίξουν την αύξηση των επιχειρηματικών επενδύσεων. Παράλληλα, η ραγδαία αύξηση του πληθυσμού της χώρας, ο οποίος ξεπέρασε εκείνον της Κίνας</w:t>
      </w:r>
      <w:r>
        <w:rPr>
          <w:rFonts w:ascii="Arial" w:hAnsi="Arial" w:cs="Arial"/>
          <w:sz w:val="20"/>
          <w:szCs w:val="20"/>
        </w:rPr>
        <w:t>,</w:t>
      </w:r>
      <w:r w:rsidRPr="00316BA6">
        <w:rPr>
          <w:rFonts w:ascii="Arial" w:hAnsi="Arial" w:cs="Arial"/>
          <w:sz w:val="20"/>
          <w:szCs w:val="20"/>
        </w:rPr>
        <w:t xml:space="preserve"> το 2023, διεύρυνε σημαντικά την καταναλωτική βάση και σε συνδυασμό με την επίσημη κυβερνητική πολιτική που είναι υπέρ της επιχειρηματικής δραστηριότητας, έχουν προσελκύσει το ενδιαφέρον επενδυτών και επιχειρήσεων, παγκοσμίως. </w:t>
      </w:r>
    </w:p>
    <w:p w14:paraId="5AC913C6" w14:textId="77777777"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p>
    <w:p w14:paraId="6F08717D" w14:textId="77777777" w:rsidR="007C463A"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t xml:space="preserve">Τομείς, όπως η «πράσινη» ενέργεια και οι υποδομές παρουσιάζουν ισχυρές επενδυτικές δυνατότητες, ενώ και οι κλάδοι </w:t>
      </w:r>
      <w:r>
        <w:rPr>
          <w:rFonts w:ascii="Arial" w:hAnsi="Arial" w:cs="Arial"/>
          <w:sz w:val="20"/>
          <w:szCs w:val="20"/>
        </w:rPr>
        <w:t xml:space="preserve">της </w:t>
      </w:r>
      <w:r w:rsidRPr="00316BA6">
        <w:rPr>
          <w:rFonts w:ascii="Arial" w:hAnsi="Arial" w:cs="Arial"/>
          <w:sz w:val="20"/>
          <w:szCs w:val="20"/>
        </w:rPr>
        <w:t xml:space="preserve">τεχνολογίας και </w:t>
      </w:r>
      <w:r>
        <w:rPr>
          <w:rFonts w:ascii="Arial" w:hAnsi="Arial" w:cs="Arial"/>
          <w:sz w:val="20"/>
          <w:szCs w:val="20"/>
        </w:rPr>
        <w:t xml:space="preserve">των </w:t>
      </w:r>
      <w:r w:rsidRPr="00316BA6">
        <w:rPr>
          <w:rFonts w:ascii="Arial" w:hAnsi="Arial" w:cs="Arial"/>
          <w:sz w:val="20"/>
          <w:szCs w:val="20"/>
        </w:rPr>
        <w:t>υπηρεσιών αναμένεται να αναπτυχθούν ταχέως, αφού πολλές εταιρείες σε όλο τον κόσμο αναζητούν ελκυστικούς επενδυτικούς προορισμούς, ειδικά για την ανάπτυξη της τεχνητής νοημοσύνης (“</w:t>
      </w:r>
      <w:proofErr w:type="spellStart"/>
      <w:r w:rsidRPr="00316BA6">
        <w:rPr>
          <w:rFonts w:ascii="Arial" w:hAnsi="Arial" w:cs="Arial"/>
          <w:sz w:val="20"/>
          <w:szCs w:val="20"/>
        </w:rPr>
        <w:t>Narendra</w:t>
      </w:r>
      <w:proofErr w:type="spellEnd"/>
      <w:r w:rsidRPr="00316BA6">
        <w:rPr>
          <w:rFonts w:ascii="Arial" w:hAnsi="Arial" w:cs="Arial"/>
          <w:sz w:val="20"/>
          <w:szCs w:val="20"/>
        </w:rPr>
        <w:t xml:space="preserve"> </w:t>
      </w:r>
      <w:proofErr w:type="spellStart"/>
      <w:r w:rsidRPr="00316BA6">
        <w:rPr>
          <w:rFonts w:ascii="Arial" w:hAnsi="Arial" w:cs="Arial"/>
          <w:sz w:val="20"/>
          <w:szCs w:val="20"/>
        </w:rPr>
        <w:t>Modi’s</w:t>
      </w:r>
      <w:proofErr w:type="spellEnd"/>
      <w:r w:rsidRPr="00316BA6">
        <w:rPr>
          <w:rFonts w:ascii="Arial" w:hAnsi="Arial" w:cs="Arial"/>
          <w:sz w:val="20"/>
          <w:szCs w:val="20"/>
        </w:rPr>
        <w:t xml:space="preserve"> </w:t>
      </w:r>
      <w:proofErr w:type="spellStart"/>
      <w:r w:rsidRPr="00316BA6">
        <w:rPr>
          <w:rFonts w:ascii="Arial" w:hAnsi="Arial" w:cs="Arial"/>
          <w:sz w:val="20"/>
          <w:szCs w:val="20"/>
        </w:rPr>
        <w:t>illiberalism</w:t>
      </w:r>
      <w:proofErr w:type="spellEnd"/>
      <w:r w:rsidRPr="00316BA6">
        <w:rPr>
          <w:rFonts w:ascii="Arial" w:hAnsi="Arial" w:cs="Arial"/>
          <w:sz w:val="20"/>
          <w:szCs w:val="20"/>
        </w:rPr>
        <w:t xml:space="preserve"> </w:t>
      </w:r>
      <w:proofErr w:type="spellStart"/>
      <w:r w:rsidRPr="00316BA6">
        <w:rPr>
          <w:rFonts w:ascii="Arial" w:hAnsi="Arial" w:cs="Arial"/>
          <w:sz w:val="20"/>
          <w:szCs w:val="20"/>
        </w:rPr>
        <w:t>may</w:t>
      </w:r>
      <w:proofErr w:type="spellEnd"/>
      <w:r w:rsidRPr="00316BA6">
        <w:rPr>
          <w:rFonts w:ascii="Arial" w:hAnsi="Arial" w:cs="Arial"/>
          <w:sz w:val="20"/>
          <w:szCs w:val="20"/>
        </w:rPr>
        <w:t xml:space="preserve"> </w:t>
      </w:r>
      <w:proofErr w:type="spellStart"/>
      <w:r w:rsidRPr="00316BA6">
        <w:rPr>
          <w:rFonts w:ascii="Arial" w:hAnsi="Arial" w:cs="Arial"/>
          <w:sz w:val="20"/>
          <w:szCs w:val="20"/>
        </w:rPr>
        <w:t>imperil</w:t>
      </w:r>
      <w:proofErr w:type="spellEnd"/>
      <w:r w:rsidRPr="00316BA6">
        <w:rPr>
          <w:rFonts w:ascii="Arial" w:hAnsi="Arial" w:cs="Arial"/>
          <w:sz w:val="20"/>
          <w:szCs w:val="20"/>
        </w:rPr>
        <w:t xml:space="preserve"> </w:t>
      </w:r>
      <w:proofErr w:type="spellStart"/>
      <w:r w:rsidRPr="00316BA6">
        <w:rPr>
          <w:rFonts w:ascii="Arial" w:hAnsi="Arial" w:cs="Arial"/>
          <w:sz w:val="20"/>
          <w:szCs w:val="20"/>
        </w:rPr>
        <w:t>India’s</w:t>
      </w:r>
      <w:proofErr w:type="spellEnd"/>
      <w:r w:rsidRPr="00316BA6">
        <w:rPr>
          <w:rFonts w:ascii="Arial" w:hAnsi="Arial" w:cs="Arial"/>
          <w:sz w:val="20"/>
          <w:szCs w:val="20"/>
        </w:rPr>
        <w:t xml:space="preserve"> </w:t>
      </w:r>
      <w:proofErr w:type="spellStart"/>
      <w:r w:rsidRPr="00316BA6">
        <w:rPr>
          <w:rFonts w:ascii="Arial" w:hAnsi="Arial" w:cs="Arial"/>
          <w:sz w:val="20"/>
          <w:szCs w:val="20"/>
        </w:rPr>
        <w:t>economic</w:t>
      </w:r>
      <w:proofErr w:type="spellEnd"/>
      <w:r w:rsidRPr="00316BA6">
        <w:rPr>
          <w:rFonts w:ascii="Arial" w:hAnsi="Arial" w:cs="Arial"/>
          <w:sz w:val="20"/>
          <w:szCs w:val="20"/>
        </w:rPr>
        <w:t xml:space="preserve"> </w:t>
      </w:r>
      <w:proofErr w:type="spellStart"/>
      <w:r w:rsidRPr="00316BA6">
        <w:rPr>
          <w:rFonts w:ascii="Arial" w:hAnsi="Arial" w:cs="Arial"/>
          <w:sz w:val="20"/>
          <w:szCs w:val="20"/>
        </w:rPr>
        <w:t>progress</w:t>
      </w:r>
      <w:proofErr w:type="spellEnd"/>
      <w:r w:rsidRPr="00316BA6">
        <w:rPr>
          <w:rFonts w:ascii="Arial" w:hAnsi="Arial" w:cs="Arial"/>
          <w:sz w:val="20"/>
          <w:szCs w:val="20"/>
        </w:rPr>
        <w:t xml:space="preserve">”, </w:t>
      </w:r>
      <w:proofErr w:type="spellStart"/>
      <w:r w:rsidRPr="00316BA6">
        <w:rPr>
          <w:rFonts w:ascii="Arial" w:hAnsi="Arial" w:cs="Arial"/>
          <w:sz w:val="20"/>
          <w:szCs w:val="20"/>
        </w:rPr>
        <w:t>Economist</w:t>
      </w:r>
      <w:proofErr w:type="spellEnd"/>
      <w:r w:rsidRPr="00316BA6">
        <w:rPr>
          <w:rFonts w:ascii="Arial" w:hAnsi="Arial" w:cs="Arial"/>
          <w:sz w:val="20"/>
          <w:szCs w:val="20"/>
        </w:rPr>
        <w:t xml:space="preserve">, Ιανουάριος </w:t>
      </w:r>
      <w:r>
        <w:rPr>
          <w:rFonts w:ascii="Arial" w:hAnsi="Arial" w:cs="Arial"/>
          <w:sz w:val="20"/>
          <w:szCs w:val="20"/>
        </w:rPr>
        <w:t xml:space="preserve">του </w:t>
      </w:r>
      <w:r w:rsidRPr="00316BA6">
        <w:rPr>
          <w:rFonts w:ascii="Arial" w:hAnsi="Arial" w:cs="Arial"/>
          <w:sz w:val="20"/>
          <w:szCs w:val="20"/>
        </w:rPr>
        <w:t xml:space="preserve">2024). Παράλληλα, η βιομηχανία, και ειδικά ο κλάδος της μεταποίησης που επιδεικνύει την ισχυρότερη εξαγωγική δραστηριότητα και συνδέεται ολοένα και περισσότερο με τις παγκόσμιες αλυσίδες εφοδιασμού, προσφέρει μια σειρά επενδυτικών ευκαιριών μεγάλης κλίμακας. Επίσης, η Ινδία έχει ανακοινώσει ότι στοχεύει να επιτύχει μηδενικές εκπομπές έως το 2070, καθώς η μετάβαση στην πράσινη ενέργεια αποτελεί μία μεγάλη επενδυτική ευκαιρία, αλλά θα χρειαστεί χρόνος. </w:t>
      </w:r>
    </w:p>
    <w:p w14:paraId="3318B444" w14:textId="77777777" w:rsidR="008A6946" w:rsidRDefault="008A6946" w:rsidP="008A6946">
      <w:pPr>
        <w:tabs>
          <w:tab w:val="left" w:pos="1741"/>
          <w:tab w:val="left" w:pos="2139"/>
        </w:tabs>
        <w:spacing w:after="0" w:line="240" w:lineRule="auto"/>
        <w:ind w:left="1757" w:right="230"/>
        <w:jc w:val="both"/>
        <w:rPr>
          <w:rFonts w:ascii="Arial" w:hAnsi="Arial" w:cs="Arial"/>
          <w:sz w:val="20"/>
          <w:szCs w:val="20"/>
        </w:rPr>
      </w:pPr>
    </w:p>
    <w:p w14:paraId="5F6609BF" w14:textId="76748308" w:rsidR="00241092" w:rsidRPr="00EE6364" w:rsidRDefault="00EB534E" w:rsidP="008A6946">
      <w:pPr>
        <w:tabs>
          <w:tab w:val="left" w:pos="1741"/>
          <w:tab w:val="left" w:pos="2139"/>
        </w:tabs>
        <w:spacing w:after="0" w:line="240" w:lineRule="auto"/>
        <w:ind w:left="1757" w:right="230"/>
        <w:jc w:val="both"/>
        <w:rPr>
          <w:rFonts w:ascii="Arial" w:hAnsi="Arial" w:cs="Arial"/>
          <w:sz w:val="20"/>
          <w:szCs w:val="20"/>
        </w:rPr>
      </w:pPr>
      <w:r w:rsidRPr="004027DF">
        <w:rPr>
          <w:noProof/>
          <w:lang w:val="en-US"/>
        </w:rPr>
        <mc:AlternateContent>
          <mc:Choice Requires="wpg">
            <w:drawing>
              <wp:anchor distT="0" distB="0" distL="114300" distR="114300" simplePos="0" relativeHeight="251676672" behindDoc="0" locked="0" layoutInCell="1" allowOverlap="1" wp14:anchorId="7E1CD3E2" wp14:editId="530119D4">
                <wp:simplePos x="0" y="0"/>
                <wp:positionH relativeFrom="margin">
                  <wp:align>left</wp:align>
                </wp:positionH>
                <wp:positionV relativeFrom="paragraph">
                  <wp:posOffset>8839</wp:posOffset>
                </wp:positionV>
                <wp:extent cx="7223760" cy="3202940"/>
                <wp:effectExtent l="0" t="0" r="0" b="0"/>
                <wp:wrapNone/>
                <wp:docPr id="3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02940"/>
                          <a:chOff x="277" y="-3279"/>
                          <a:chExt cx="70149" cy="26736"/>
                        </a:xfrm>
                      </wpg:grpSpPr>
                      <wps:wsp>
                        <wps:cNvPr id="40" name="Rectangle 24"/>
                        <wps:cNvSpPr>
                          <a:spLocks noChangeArrowheads="1"/>
                        </wps:cNvSpPr>
                        <wps:spPr bwMode="auto">
                          <a:xfrm>
                            <a:off x="277" y="-3279"/>
                            <a:ext cx="9791" cy="26733"/>
                          </a:xfrm>
                          <a:prstGeom prst="rect">
                            <a:avLst/>
                          </a:prstGeom>
                          <a:solidFill>
                            <a:srgbClr val="E5E4D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2EF20E" w14:textId="6D71E36F" w:rsidR="00627E5C" w:rsidRPr="00E96561" w:rsidRDefault="00627E5C" w:rsidP="00627E5C">
                              <w:pPr>
                                <w:jc w:val="center"/>
                                <w:rPr>
                                  <w:rFonts w:ascii="Arial" w:hAnsi="Arial" w:cs="Arial"/>
                                  <w:color w:val="C00000"/>
                                  <w:spacing w:val="-4"/>
                                  <w:sz w:val="18"/>
                                </w:rPr>
                              </w:pPr>
                              <w:bookmarkStart w:id="0" w:name="_Hlk153179408"/>
                              <w:bookmarkEnd w:id="0"/>
                              <w:r w:rsidRPr="006F767E">
                                <w:rPr>
                                  <w:rFonts w:ascii="Arial" w:hAnsi="Arial" w:cs="Arial"/>
                                  <w:color w:val="E24C37"/>
                                  <w:spacing w:val="-4"/>
                                  <w:sz w:val="18"/>
                                  <w:lang w:val="en-US"/>
                                </w:rPr>
                                <w:br/>
                              </w:r>
                              <w:r w:rsidRPr="00E96561">
                                <w:rPr>
                                  <w:rFonts w:ascii="Arial" w:hAnsi="Arial" w:cs="Arial"/>
                                  <w:color w:val="E24C37"/>
                                  <w:spacing w:val="-4"/>
                                  <w:sz w:val="18"/>
                                </w:rPr>
                                <w:t xml:space="preserve">ΓΡΑΦΗΜΑ </w:t>
                              </w:r>
                              <w:r w:rsidR="00A204F7" w:rsidRPr="00E96561">
                                <w:rPr>
                                  <w:rFonts w:ascii="Arial" w:hAnsi="Arial" w:cs="Arial"/>
                                  <w:color w:val="E24C37"/>
                                  <w:spacing w:val="-4"/>
                                  <w:sz w:val="18"/>
                                </w:rPr>
                                <w:t>1</w:t>
                              </w:r>
                            </w:p>
                            <w:p w14:paraId="6908C146" w14:textId="77777777" w:rsidR="00627E5C" w:rsidRPr="006F767E" w:rsidRDefault="00627E5C" w:rsidP="00627E5C">
                              <w:pPr>
                                <w:jc w:val="center"/>
                                <w:rPr>
                                  <w:rFonts w:ascii="Arial" w:hAnsi="Arial" w:cs="Arial"/>
                                  <w:color w:val="E24C37"/>
                                  <w:spacing w:val="-4"/>
                                  <w:sz w:val="18"/>
                                  <w:lang w:val="en-US"/>
                                </w:rPr>
                              </w:pPr>
                            </w:p>
                            <w:p w14:paraId="0FEB917E" w14:textId="77777777" w:rsidR="00627E5C" w:rsidRPr="006F767E" w:rsidRDefault="00627E5C" w:rsidP="00627E5C">
                              <w:pPr>
                                <w:jc w:val="center"/>
                                <w:rPr>
                                  <w:rFonts w:ascii="Arial" w:hAnsi="Arial" w:cs="Arial"/>
                                  <w:color w:val="E24C37"/>
                                  <w:spacing w:val="-4"/>
                                  <w:sz w:val="18"/>
                                  <w:lang w:val="en-US"/>
                                </w:rPr>
                              </w:pPr>
                            </w:p>
                            <w:p w14:paraId="5B395A4D" w14:textId="77777777" w:rsidR="00627E5C" w:rsidRPr="006F767E" w:rsidRDefault="00627E5C" w:rsidP="00627E5C">
                              <w:pPr>
                                <w:jc w:val="center"/>
                                <w:rPr>
                                  <w:rFonts w:ascii="Arial" w:hAnsi="Arial" w:cs="Arial"/>
                                  <w:color w:val="E24C37"/>
                                  <w:spacing w:val="-4"/>
                                  <w:sz w:val="18"/>
                                  <w:lang w:val="en-US"/>
                                </w:rPr>
                              </w:pPr>
                            </w:p>
                            <w:p w14:paraId="424A1969" w14:textId="77777777" w:rsidR="00627E5C" w:rsidRPr="006F767E" w:rsidRDefault="00627E5C" w:rsidP="00627E5C">
                              <w:pPr>
                                <w:jc w:val="center"/>
                                <w:rPr>
                                  <w:rFonts w:ascii="Arial" w:hAnsi="Arial" w:cs="Arial"/>
                                  <w:color w:val="E24C37"/>
                                  <w:spacing w:val="-4"/>
                                  <w:sz w:val="18"/>
                                  <w:lang w:val="en-US"/>
                                </w:rPr>
                              </w:pPr>
                            </w:p>
                            <w:p w14:paraId="2FBD9807" w14:textId="77777777" w:rsidR="00627E5C" w:rsidRPr="006F767E" w:rsidRDefault="00627E5C" w:rsidP="00627E5C">
                              <w:pPr>
                                <w:jc w:val="center"/>
                                <w:rPr>
                                  <w:rFonts w:ascii="Arial" w:hAnsi="Arial" w:cs="Arial"/>
                                  <w:color w:val="E24C37"/>
                                  <w:spacing w:val="-4"/>
                                  <w:sz w:val="18"/>
                                  <w:lang w:val="en-US"/>
                                </w:rPr>
                              </w:pPr>
                            </w:p>
                            <w:p w14:paraId="177E17F1" w14:textId="77777777" w:rsidR="00627E5C" w:rsidRPr="006F767E" w:rsidRDefault="00627E5C" w:rsidP="00627E5C">
                              <w:pPr>
                                <w:jc w:val="center"/>
                                <w:rPr>
                                  <w:rFonts w:ascii="Arial" w:hAnsi="Arial" w:cs="Arial"/>
                                  <w:color w:val="E24C37"/>
                                  <w:spacing w:val="-4"/>
                                  <w:sz w:val="18"/>
                                  <w:lang w:val="en-US"/>
                                </w:rPr>
                              </w:pPr>
                            </w:p>
                            <w:p w14:paraId="5B693265" w14:textId="77777777" w:rsidR="00627E5C" w:rsidRPr="006F767E" w:rsidRDefault="00627E5C" w:rsidP="00627E5C">
                              <w:pPr>
                                <w:jc w:val="center"/>
                                <w:rPr>
                                  <w:rFonts w:ascii="Arial" w:hAnsi="Arial" w:cs="Arial"/>
                                  <w:color w:val="E24C37"/>
                                  <w:spacing w:val="-4"/>
                                  <w:sz w:val="18"/>
                                  <w:lang w:val="en-US"/>
                                </w:rPr>
                              </w:pPr>
                            </w:p>
                            <w:p w14:paraId="6DBF2F38" w14:textId="04B37514" w:rsidR="00627E5C" w:rsidRDefault="00627E5C" w:rsidP="00627E5C">
                              <w:pPr>
                                <w:jc w:val="center"/>
                                <w:rPr>
                                  <w:rFonts w:ascii="Arial" w:hAnsi="Arial" w:cs="Arial"/>
                                  <w:color w:val="E24C37"/>
                                  <w:spacing w:val="-4"/>
                                  <w:sz w:val="18"/>
                                  <w:lang w:val="en-US"/>
                                </w:rPr>
                              </w:pPr>
                            </w:p>
                            <w:p w14:paraId="739F3756" w14:textId="77777777" w:rsidR="00241092" w:rsidRPr="006F767E" w:rsidRDefault="00241092" w:rsidP="00627E5C">
                              <w:pPr>
                                <w:jc w:val="center"/>
                                <w:rPr>
                                  <w:rFonts w:ascii="Arial" w:hAnsi="Arial" w:cs="Arial"/>
                                  <w:color w:val="E24C37"/>
                                  <w:spacing w:val="-4"/>
                                  <w:sz w:val="18"/>
                                  <w:lang w:val="en-US"/>
                                </w:rPr>
                              </w:pPr>
                            </w:p>
                            <w:p w14:paraId="5A837213" w14:textId="04ED420B" w:rsidR="00627E5C" w:rsidRPr="00A25092" w:rsidRDefault="00627E5C" w:rsidP="00627E5C">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sidRPr="00A45D65">
                                <w:rPr>
                                  <w:rFonts w:ascii="Arial" w:hAnsi="Arial" w:cs="Arial"/>
                                  <w:sz w:val="18"/>
                                  <w:szCs w:val="18"/>
                                  <w:lang w:val="en-US"/>
                                </w:rPr>
                                <w:t xml:space="preserve"> </w:t>
                              </w:r>
                              <w:r w:rsidR="00A25092">
                                <w:rPr>
                                  <w:rFonts w:ascii="Arial" w:hAnsi="Arial" w:cs="Arial"/>
                                  <w:sz w:val="18"/>
                                  <w:szCs w:val="18"/>
                                  <w:lang w:val="en-US"/>
                                </w:rPr>
                                <w:t>World Bank</w:t>
                              </w:r>
                            </w:p>
                            <w:p w14:paraId="7FBC311E" w14:textId="77777777" w:rsidR="00627E5C" w:rsidRPr="0035335E" w:rsidRDefault="00627E5C" w:rsidP="00627E5C">
                              <w:pPr>
                                <w:jc w:val="center"/>
                                <w:rPr>
                                  <w:rFonts w:ascii="Arial" w:hAnsi="Arial" w:cs="Arial"/>
                                  <w:color w:val="000000"/>
                                  <w:spacing w:val="-4"/>
                                  <w:sz w:val="18"/>
                                  <w:szCs w:val="18"/>
                                  <w:lang w:val="en-US"/>
                                </w:rPr>
                              </w:pPr>
                            </w:p>
                          </w:txbxContent>
                        </wps:txbx>
                        <wps:bodyPr rot="0" vert="horz" wrap="square" lIns="91440" tIns="45720" rIns="91440" bIns="45720" anchor="t" anchorCtr="0" upright="1">
                          <a:noAutofit/>
                        </wps:bodyPr>
                      </wps:wsp>
                      <wps:wsp>
                        <wps:cNvPr id="2" name="Freeform 364"/>
                        <wps:cNvSpPr>
                          <a:spLocks/>
                        </wps:cNvSpPr>
                        <wps:spPr bwMode="auto">
                          <a:xfrm>
                            <a:off x="11283" y="-3254"/>
                            <a:ext cx="59143" cy="2671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5451E676" w14:textId="11963462" w:rsidR="00627E5C" w:rsidRPr="00E75DDB" w:rsidRDefault="00627E5C" w:rsidP="00627E5C">
                              <w:pPr>
                                <w:tabs>
                                  <w:tab w:val="left" w:pos="2410"/>
                                </w:tabs>
                                <w:spacing w:after="0" w:line="240" w:lineRule="auto"/>
                                <w:rPr>
                                  <w:rFonts w:ascii="Arial" w:eastAsia="Arial" w:hAnsi="Arial" w:cs="Arial"/>
                                  <w:color w:val="0E3B70"/>
                                  <w:sz w:val="10"/>
                                  <w:szCs w:val="10"/>
                                </w:rPr>
                              </w:pPr>
                              <w:r w:rsidRPr="00145BDC">
                                <w:rPr>
                                  <w:rFonts w:ascii="Arial" w:eastAsia="Arial" w:hAnsi="Arial" w:cs="Arial"/>
                                  <w:color w:val="0E3B70"/>
                                  <w:sz w:val="20"/>
                                  <w:szCs w:val="20"/>
                                </w:rPr>
                                <w:t>Α</w:t>
                              </w:r>
                              <w:r w:rsidR="00A25092">
                                <w:rPr>
                                  <w:rFonts w:ascii="Arial" w:eastAsia="Arial" w:hAnsi="Arial" w:cs="Arial"/>
                                  <w:color w:val="0E3B70"/>
                                  <w:sz w:val="20"/>
                                  <w:szCs w:val="20"/>
                                </w:rPr>
                                <w:t>ναπτυξιακές προοπτικές επιλεγμένων</w:t>
                              </w:r>
                              <w:r w:rsidR="00DF6758">
                                <w:rPr>
                                  <w:rFonts w:ascii="Arial" w:eastAsia="Arial" w:hAnsi="Arial" w:cs="Arial"/>
                                  <w:color w:val="0E3B70"/>
                                  <w:sz w:val="20"/>
                                  <w:szCs w:val="20"/>
                                </w:rPr>
                                <w:t xml:space="preserve"> οικονομιών</w:t>
                              </w:r>
                              <w:r w:rsidRPr="009906A8">
                                <w:rPr>
                                  <w:rFonts w:ascii="Arial" w:hAnsi="Arial" w:cs="Arial"/>
                                  <w:noProof/>
                                  <w:sz w:val="20"/>
                                  <w:lang w:val="en-US"/>
                                </w:rPr>
                                <w:drawing>
                                  <wp:inline distT="0" distB="0" distL="0" distR="0" wp14:anchorId="6C4839C0" wp14:editId="29DC5FC1">
                                    <wp:extent cx="5890895" cy="66446"/>
                                    <wp:effectExtent l="0" t="0" r="0" b="0"/>
                                    <wp:docPr id="3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Pr="00E75DDB">
                                <w:rPr>
                                  <w:rFonts w:ascii="Arial" w:hAnsi="Arial" w:cs="Arial"/>
                                  <w:noProof/>
                                  <w:sz w:val="20"/>
                                </w:rPr>
                                <w:t xml:space="preserve"> </w:t>
                              </w:r>
                            </w:p>
                            <w:p w14:paraId="65033247" w14:textId="152E8E37" w:rsidR="00627E5C" w:rsidRPr="005F4DC6" w:rsidRDefault="00DF6758" w:rsidP="00627E5C">
                              <w:pPr>
                                <w:tabs>
                                  <w:tab w:val="left" w:pos="2410"/>
                                </w:tabs>
                                <w:spacing w:after="0"/>
                                <w:rPr>
                                  <w:rFonts w:ascii="Arial" w:hAnsi="Arial" w:cs="Arial"/>
                                  <w:sz w:val="20"/>
                                </w:rPr>
                              </w:pPr>
                              <w:r>
                                <w:rPr>
                                  <w:noProof/>
                                </w:rPr>
                                <w:drawing>
                                  <wp:inline distT="0" distB="0" distL="0" distR="0" wp14:anchorId="361284C2" wp14:editId="7F7BE9D4">
                                    <wp:extent cx="5762625" cy="2876550"/>
                                    <wp:effectExtent l="0" t="0" r="0" b="0"/>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62625" cy="2876550"/>
                                            </a:xfrm>
                                            <a:prstGeom prst="rect">
                                              <a:avLst/>
                                            </a:prstGeom>
                                          </pic:spPr>
                                        </pic:pic>
                                      </a:graphicData>
                                    </a:graphic>
                                  </wp:inline>
                                </w:drawing>
                              </w:r>
                              <w:r w:rsidR="00627E5C" w:rsidRPr="00A5773D">
                                <w:t xml:space="preserve"> </w:t>
                              </w:r>
                              <w:r w:rsidR="00627E5C" w:rsidRPr="00B86E6B">
                                <w:t xml:space="preserve"> </w:t>
                              </w:r>
                              <w:r w:rsidR="00627E5C" w:rsidRPr="00257BFB">
                                <w:rPr>
                                  <w:rFonts w:ascii="Arial" w:hAnsi="Arial" w:cs="Arial"/>
                                  <w:sz w:val="20"/>
                                </w:rPr>
                                <w:t xml:space="preserve"> </w:t>
                              </w:r>
                              <w:r w:rsidR="00627E5C" w:rsidRPr="00864AC1">
                                <w:rPr>
                                  <w:rFonts w:ascii="Arial" w:hAnsi="Arial" w:cs="Arial"/>
                                  <w:sz w:val="20"/>
                                </w:rPr>
                                <w:t xml:space="preserve"> </w:t>
                              </w:r>
                              <w:r w:rsidR="00627E5C" w:rsidRPr="00985780">
                                <w:rPr>
                                  <w:rFonts w:ascii="Arial" w:hAnsi="Arial" w:cs="Arial"/>
                                  <w:sz w:val="20"/>
                                </w:rPr>
                                <w:t xml:space="preserve"> </w:t>
                              </w:r>
                              <w:r w:rsidR="00627E5C" w:rsidRPr="00125D51">
                                <w:rPr>
                                  <w:rFonts w:ascii="Arial" w:hAnsi="Arial" w:cs="Arial"/>
                                  <w:sz w:val="20"/>
                                </w:rPr>
                                <w:t xml:space="preserve"> </w:t>
                              </w:r>
                              <w:r w:rsidR="00627E5C" w:rsidRPr="00955C88">
                                <w:rPr>
                                  <w:rFonts w:ascii="Arial" w:hAnsi="Arial" w:cs="Arial"/>
                                  <w:sz w:val="20"/>
                                </w:rPr>
                                <w:t xml:space="preserve"> </w:t>
                              </w:r>
                              <w:r w:rsidR="00627E5C" w:rsidRPr="0035335E">
                                <w:rPr>
                                  <w:rFonts w:ascii="Arial" w:hAnsi="Arial" w:cs="Arial"/>
                                  <w:sz w:val="20"/>
                                </w:rPr>
                                <w:t xml:space="preserve">   </w:t>
                              </w:r>
                              <w:r w:rsidR="00627E5C" w:rsidRPr="00E44601">
                                <w:rPr>
                                  <w:rFonts w:ascii="Arial" w:hAnsi="Arial" w:cs="Arial"/>
                                  <w:sz w:val="20"/>
                                </w:rPr>
                                <w:t xml:space="preserve"> </w:t>
                              </w:r>
                              <w:r w:rsidR="00627E5C" w:rsidRPr="00481297">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1CD3E2" id="Group 399" o:spid="_x0000_s1026" style="position:absolute;left:0;text-align:left;margin-left:0;margin-top:.7pt;width:568.8pt;height:252.2pt;z-index:251676672;mso-position-horizontal:left;mso-position-horizontal-relative:margin;mso-width-relative:margin;mso-height-relative:margin" coordorigin="277,-3279" coordsize="70149,2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4wMgQAAM8MAAAOAAAAZHJzL2Uyb0RvYy54bWzMV9tu4zYQfS/QfyD0WGBjS7LlC+IsFrmh&#10;wLZddL0fQEvUBZVElZQjp1/fM6Qk00nsbbdF0TzIpHg0nDlnZshcvz9UJXsSShey3nj+1dRjoo5l&#10;UtTZxvuyfXi39JhueZ3wUtZi4z0L7b2/+f67665Zi0DmskyEYjBS63XXbLy8bZv1ZKLjXFRcX8lG&#10;1FhMpap4i6nKJoniHaxX5SSYTqNJJ1XSKBkLrfH2zi56N8Z+moq4/SVNtWhZufHgW2ueyjx39Jzc&#10;XPN1pniTF3HvBv8GLype1Nh0NHXHW872qnhlqipiJbVM26tYVhOZpkUsTAyIxp++iOZRyX1jYsnW&#10;XdaMNIHaFzx9s9n456dPihXJxgtXHqt5BY3MtixcrYidrsnWAD2q5nPzSdkQMfwo4980licv12me&#10;WTDbdT/JBAb5vpWGnUOqKjKBuNnBiPA8iiAOLYvxchEE4SKCVjHWwmAarGa9THEOLem7YLHwGFbf&#10;hcHCOMnXcX4/fD/1ZwiFvg6iRRhREBO+tlsbd3v3KDYknT7yqv8Zr59z3ggjlybKel7hfc/rr8hG&#10;XmelYMHMUmtwA6/akspqeZsDJj4oJbtc8ARu+SYK8heG7Qc00ZDkqyy/wdbA9Wqx8o9UhSdU8XWj&#10;dPsoZMVosPEU3Dcq8qePurWsDhASVcuySB6KsjQTle1uS8WeOArvfn4/u7vvrZ/AyprAtaTPrEV6&#10;A5VsbFai9rA7YJFe7mTyjJCVtIWMxoNBLtUfHutQxBtP/77nSnis/LEGbSt/RvS3ZjKbLwJMlLuy&#10;c1d4HcPUxms9Zoe3re0U+0YVWY6dfBN/LT8godPCcHD0qvcbCfUfZVYwJNaDEoJaJAujC4lF/JK3&#10;fz+DfD9YhkPFzc0WfD3k0BwkY7GvN99m6lBvKMy9TSLSeUgctMkEKUSvsqQvji2kSasSzfeHCYum&#10;y2i2mLOOreZLU8EuEik7IqcsZzPf1pOLATcO5m078NrBvG1ndoJ5287cwQRRsAyi8IxXkYO8HCMa&#10;3OjbZZs4YEfkZZvoiiPyHG++K8MUQuCPRfO57aMuw1DaNXcJeSrGJeSpJJeQp8JcQrryTM+llKvM&#10;WW5cUSgxzxlzJaHkdLIBJ9GY+zy3fRRFcqj7esAIzQcH/BZKUIE0UtORR+WBE207lBdwtOrAbW8a&#10;4KCc4ENLfw0PTqyDTYLP+x79Gh6ewMEWwRdn4bMTOPgguDmqQYCxbn/7qOlooRva1odY6LNbHzug&#10;9259UI572tZf0lZgg7dE2jBkHXo8dQiWbzzTBmilkk9iKw2mJe6AgFl4YO4R2PgIKGsXaDkeUMPa&#10;8NsYYxaDvQZqh+Xh18LGPf868uW+cSm1oKZtwx4HJn6iz+msJ4eq/pfPXnM9NIl3POz+/0ewuerh&#10;1mx462/4dC135xi7/4fc/AkAAP//AwBQSwMEFAAGAAgAAAAhAHfZ1GveAAAABwEAAA8AAABkcnMv&#10;ZG93bnJldi54bWxMj0FrwkAQhe8F/8Myhd7qJtpYSbMRkepJCtVC6W3MjkkwOxuyaxL/fddTe5z3&#10;Hu99k61G04ieOldbVhBPIxDEhdU1lwq+jtvnJQjnkTU2lknBjRys8slDhqm2A39Sf/ClCCXsUlRQ&#10;ed+mUrqiIoNualvi4J1tZ9CHsyul7nAI5aaRsyhaSIM1h4UKW9pUVFwOV6NgN+Cwnsfv/f5y3tx+&#10;jsnH9z4mpZ4ex/UbCE+j/wvDHT+gQx6YTvbK2olGQXjEB/UFxN2M568LECcFSZQsQeaZ/M+f/wIA&#10;AP//AwBQSwECLQAUAAYACAAAACEAtoM4kv4AAADhAQAAEwAAAAAAAAAAAAAAAAAAAAAAW0NvbnRl&#10;bnRfVHlwZXNdLnhtbFBLAQItABQABgAIAAAAIQA4/SH/1gAAAJQBAAALAAAAAAAAAAAAAAAAAC8B&#10;AABfcmVscy8ucmVsc1BLAQItABQABgAIAAAAIQDX7R4wMgQAAM8MAAAOAAAAAAAAAAAAAAAAAC4C&#10;AABkcnMvZTJvRG9jLnhtbFBLAQItABQABgAIAAAAIQB32dRr3gAAAAcBAAAPAAAAAAAAAAAAAAAA&#10;AIwGAABkcnMvZG93bnJldi54bWxQSwUGAAAAAAQABADzAAAAlwcAAAAA&#10;">
                <v:rect id="Rectangle 24" o:spid="_x0000_s1027" style="position:absolute;left:277;top:-3279;width:9791;height:2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H2wAAAANsAAAAPAAAAZHJzL2Rvd25yZXYueG1sRE/Pa8Iw&#10;FL4L/g/hCbtpqohoZxTdEHabVhF2ezRvbVnzUpPYdv+9OQgeP77f621vatGS85VlBdNJAoI4t7ri&#10;QsHlfBgvQfiArLG2TAr+ycN2MxysMdW24xO1WShEDGGfooIyhCaV0uclGfQT2xBH7tc6gyFCV0jt&#10;sIvhppazJFlIgxXHhhIb+igp/8vuRsHPcZd9rhrT37r5VS7crD3v999KvY363TuIQH14iZ/uL61g&#10;HtfHL/EHyM0DAAD//wMAUEsBAi0AFAAGAAgAAAAhANvh9svuAAAAhQEAABMAAAAAAAAAAAAAAAAA&#10;AAAAAFtDb250ZW50X1R5cGVzXS54bWxQSwECLQAUAAYACAAAACEAWvQsW78AAAAVAQAACwAAAAAA&#10;AAAAAAAAAAAfAQAAX3JlbHMvLnJlbHNQSwECLQAUAAYACAAAACEAxrDh9sAAAADbAAAADwAAAAAA&#10;AAAAAAAAAAAHAgAAZHJzL2Rvd25yZXYueG1sUEsFBgAAAAADAAMAtwAAAPQCAAAAAA==&#10;" fillcolor="#e5e4de" stroked="f">
                  <v:textbox>
                    <w:txbxContent>
                      <w:p w14:paraId="092EF20E" w14:textId="6D71E36F" w:rsidR="00627E5C" w:rsidRPr="00E96561" w:rsidRDefault="00627E5C" w:rsidP="00627E5C">
                        <w:pPr>
                          <w:jc w:val="center"/>
                          <w:rPr>
                            <w:rFonts w:ascii="Arial" w:hAnsi="Arial" w:cs="Arial"/>
                            <w:color w:val="C00000"/>
                            <w:spacing w:val="-4"/>
                            <w:sz w:val="18"/>
                          </w:rPr>
                        </w:pPr>
                        <w:bookmarkStart w:id="1" w:name="_Hlk153179408"/>
                        <w:bookmarkEnd w:id="1"/>
                        <w:r w:rsidRPr="006F767E">
                          <w:rPr>
                            <w:rFonts w:ascii="Arial" w:hAnsi="Arial" w:cs="Arial"/>
                            <w:color w:val="E24C37"/>
                            <w:spacing w:val="-4"/>
                            <w:sz w:val="18"/>
                            <w:lang w:val="en-US"/>
                          </w:rPr>
                          <w:br/>
                        </w:r>
                        <w:r w:rsidRPr="00E96561">
                          <w:rPr>
                            <w:rFonts w:ascii="Arial" w:hAnsi="Arial" w:cs="Arial"/>
                            <w:color w:val="E24C37"/>
                            <w:spacing w:val="-4"/>
                            <w:sz w:val="18"/>
                          </w:rPr>
                          <w:t xml:space="preserve">ΓΡΑΦΗΜΑ </w:t>
                        </w:r>
                        <w:r w:rsidR="00A204F7" w:rsidRPr="00E96561">
                          <w:rPr>
                            <w:rFonts w:ascii="Arial" w:hAnsi="Arial" w:cs="Arial"/>
                            <w:color w:val="E24C37"/>
                            <w:spacing w:val="-4"/>
                            <w:sz w:val="18"/>
                          </w:rPr>
                          <w:t>1</w:t>
                        </w:r>
                      </w:p>
                      <w:p w14:paraId="6908C146" w14:textId="77777777" w:rsidR="00627E5C" w:rsidRPr="006F767E" w:rsidRDefault="00627E5C" w:rsidP="00627E5C">
                        <w:pPr>
                          <w:jc w:val="center"/>
                          <w:rPr>
                            <w:rFonts w:ascii="Arial" w:hAnsi="Arial" w:cs="Arial"/>
                            <w:color w:val="E24C37"/>
                            <w:spacing w:val="-4"/>
                            <w:sz w:val="18"/>
                            <w:lang w:val="en-US"/>
                          </w:rPr>
                        </w:pPr>
                      </w:p>
                      <w:p w14:paraId="0FEB917E" w14:textId="77777777" w:rsidR="00627E5C" w:rsidRPr="006F767E" w:rsidRDefault="00627E5C" w:rsidP="00627E5C">
                        <w:pPr>
                          <w:jc w:val="center"/>
                          <w:rPr>
                            <w:rFonts w:ascii="Arial" w:hAnsi="Arial" w:cs="Arial"/>
                            <w:color w:val="E24C37"/>
                            <w:spacing w:val="-4"/>
                            <w:sz w:val="18"/>
                            <w:lang w:val="en-US"/>
                          </w:rPr>
                        </w:pPr>
                      </w:p>
                      <w:p w14:paraId="5B395A4D" w14:textId="77777777" w:rsidR="00627E5C" w:rsidRPr="006F767E" w:rsidRDefault="00627E5C" w:rsidP="00627E5C">
                        <w:pPr>
                          <w:jc w:val="center"/>
                          <w:rPr>
                            <w:rFonts w:ascii="Arial" w:hAnsi="Arial" w:cs="Arial"/>
                            <w:color w:val="E24C37"/>
                            <w:spacing w:val="-4"/>
                            <w:sz w:val="18"/>
                            <w:lang w:val="en-US"/>
                          </w:rPr>
                        </w:pPr>
                      </w:p>
                      <w:p w14:paraId="424A1969" w14:textId="77777777" w:rsidR="00627E5C" w:rsidRPr="006F767E" w:rsidRDefault="00627E5C" w:rsidP="00627E5C">
                        <w:pPr>
                          <w:jc w:val="center"/>
                          <w:rPr>
                            <w:rFonts w:ascii="Arial" w:hAnsi="Arial" w:cs="Arial"/>
                            <w:color w:val="E24C37"/>
                            <w:spacing w:val="-4"/>
                            <w:sz w:val="18"/>
                            <w:lang w:val="en-US"/>
                          </w:rPr>
                        </w:pPr>
                      </w:p>
                      <w:p w14:paraId="2FBD9807" w14:textId="77777777" w:rsidR="00627E5C" w:rsidRPr="006F767E" w:rsidRDefault="00627E5C" w:rsidP="00627E5C">
                        <w:pPr>
                          <w:jc w:val="center"/>
                          <w:rPr>
                            <w:rFonts w:ascii="Arial" w:hAnsi="Arial" w:cs="Arial"/>
                            <w:color w:val="E24C37"/>
                            <w:spacing w:val="-4"/>
                            <w:sz w:val="18"/>
                            <w:lang w:val="en-US"/>
                          </w:rPr>
                        </w:pPr>
                      </w:p>
                      <w:p w14:paraId="177E17F1" w14:textId="77777777" w:rsidR="00627E5C" w:rsidRPr="006F767E" w:rsidRDefault="00627E5C" w:rsidP="00627E5C">
                        <w:pPr>
                          <w:jc w:val="center"/>
                          <w:rPr>
                            <w:rFonts w:ascii="Arial" w:hAnsi="Arial" w:cs="Arial"/>
                            <w:color w:val="E24C37"/>
                            <w:spacing w:val="-4"/>
                            <w:sz w:val="18"/>
                            <w:lang w:val="en-US"/>
                          </w:rPr>
                        </w:pPr>
                      </w:p>
                      <w:p w14:paraId="5B693265" w14:textId="77777777" w:rsidR="00627E5C" w:rsidRPr="006F767E" w:rsidRDefault="00627E5C" w:rsidP="00627E5C">
                        <w:pPr>
                          <w:jc w:val="center"/>
                          <w:rPr>
                            <w:rFonts w:ascii="Arial" w:hAnsi="Arial" w:cs="Arial"/>
                            <w:color w:val="E24C37"/>
                            <w:spacing w:val="-4"/>
                            <w:sz w:val="18"/>
                            <w:lang w:val="en-US"/>
                          </w:rPr>
                        </w:pPr>
                      </w:p>
                      <w:p w14:paraId="6DBF2F38" w14:textId="04B37514" w:rsidR="00627E5C" w:rsidRDefault="00627E5C" w:rsidP="00627E5C">
                        <w:pPr>
                          <w:jc w:val="center"/>
                          <w:rPr>
                            <w:rFonts w:ascii="Arial" w:hAnsi="Arial" w:cs="Arial"/>
                            <w:color w:val="E24C37"/>
                            <w:spacing w:val="-4"/>
                            <w:sz w:val="18"/>
                            <w:lang w:val="en-US"/>
                          </w:rPr>
                        </w:pPr>
                      </w:p>
                      <w:p w14:paraId="739F3756" w14:textId="77777777" w:rsidR="00241092" w:rsidRPr="006F767E" w:rsidRDefault="00241092" w:rsidP="00627E5C">
                        <w:pPr>
                          <w:jc w:val="center"/>
                          <w:rPr>
                            <w:rFonts w:ascii="Arial" w:hAnsi="Arial" w:cs="Arial"/>
                            <w:color w:val="E24C37"/>
                            <w:spacing w:val="-4"/>
                            <w:sz w:val="18"/>
                            <w:lang w:val="en-US"/>
                          </w:rPr>
                        </w:pPr>
                      </w:p>
                      <w:p w14:paraId="5A837213" w14:textId="04ED420B" w:rsidR="00627E5C" w:rsidRPr="00A25092" w:rsidRDefault="00627E5C" w:rsidP="00627E5C">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sidRPr="00A45D65">
                          <w:rPr>
                            <w:rFonts w:ascii="Arial" w:hAnsi="Arial" w:cs="Arial"/>
                            <w:sz w:val="18"/>
                            <w:szCs w:val="18"/>
                            <w:lang w:val="en-US"/>
                          </w:rPr>
                          <w:t xml:space="preserve"> </w:t>
                        </w:r>
                        <w:r w:rsidR="00A25092">
                          <w:rPr>
                            <w:rFonts w:ascii="Arial" w:hAnsi="Arial" w:cs="Arial"/>
                            <w:sz w:val="18"/>
                            <w:szCs w:val="18"/>
                            <w:lang w:val="en-US"/>
                          </w:rPr>
                          <w:t>World Bank</w:t>
                        </w:r>
                      </w:p>
                      <w:p w14:paraId="7FBC311E" w14:textId="77777777" w:rsidR="00627E5C" w:rsidRPr="0035335E" w:rsidRDefault="00627E5C" w:rsidP="00627E5C">
                        <w:pPr>
                          <w:jc w:val="center"/>
                          <w:rPr>
                            <w:rFonts w:ascii="Arial" w:hAnsi="Arial" w:cs="Arial"/>
                            <w:color w:val="000000"/>
                            <w:spacing w:val="-4"/>
                            <w:sz w:val="18"/>
                            <w:szCs w:val="18"/>
                            <w:lang w:val="en-US"/>
                          </w:rPr>
                        </w:pPr>
                      </w:p>
                    </w:txbxContent>
                  </v:textbox>
                </v:rect>
                <v:shape id="Freeform 364" o:spid="_x0000_s1028" style="position:absolute;left:11283;top:-3254;width:59143;height:2671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sfwwAAANoAAAAPAAAAZHJzL2Rvd25yZXYueG1sRI9Pa8JA&#10;FMTvgt9heUJvulGKSsxGRGnpoX9oFM+P7HMTzL4N2Y2m375bKHgcZuY3TLYdbCNu1PnasYL5LAFB&#10;XDpds1FwOr5M1yB8QNbYOCYFP+Rhm49HGaba3fmbbkUwIkLYp6igCqFNpfRlRRb9zLXE0bu4zmKI&#10;sjNSd3iPcNvIRZIspcWa40KFLe0rKq9FbxV8nT+CN9fjqng9F+b5UPbL989eqafJsNuACDSER/i/&#10;/aYVLODvSrwBMv8FAAD//wMAUEsBAi0AFAAGAAgAAAAhANvh9svuAAAAhQEAABMAAAAAAAAAAAAA&#10;AAAAAAAAAFtDb250ZW50X1R5cGVzXS54bWxQSwECLQAUAAYACAAAACEAWvQsW78AAAAVAQAACwAA&#10;AAAAAAAAAAAAAAAfAQAAX3JlbHMvLnJlbHNQSwECLQAUAAYACAAAACEAsvvbH8MAAADaAAAADwAA&#10;AAAAAAAAAAAAAAAHAgAAZHJzL2Rvd25yZXYueG1sUEsFBgAAAAADAAMAtwAAAPcCAAAAAA==&#10;" adj="-11796480,,5400" path="m9585,l,,,4123r9585,l9585,xe" fillcolor="#e5e4de" stroked="f">
                  <v:stroke joinstyle="miter"/>
                  <v:formulas/>
                  <v:path arrowok="t" o:connecttype="custom" o:connectlocs="37551887,0;0,0;0,17023165;37551887,17023165;37551887,0" o:connectangles="0,0,0,0,0" textboxrect="0,0,9586,4124"/>
                  <v:textbox>
                    <w:txbxContent>
                      <w:p w14:paraId="5451E676" w14:textId="11963462" w:rsidR="00627E5C" w:rsidRPr="00E75DDB" w:rsidRDefault="00627E5C" w:rsidP="00627E5C">
                        <w:pPr>
                          <w:tabs>
                            <w:tab w:val="left" w:pos="2410"/>
                          </w:tabs>
                          <w:spacing w:after="0" w:line="240" w:lineRule="auto"/>
                          <w:rPr>
                            <w:rFonts w:ascii="Arial" w:eastAsia="Arial" w:hAnsi="Arial" w:cs="Arial"/>
                            <w:color w:val="0E3B70"/>
                            <w:sz w:val="10"/>
                            <w:szCs w:val="10"/>
                          </w:rPr>
                        </w:pPr>
                        <w:r w:rsidRPr="00145BDC">
                          <w:rPr>
                            <w:rFonts w:ascii="Arial" w:eastAsia="Arial" w:hAnsi="Arial" w:cs="Arial"/>
                            <w:color w:val="0E3B70"/>
                            <w:sz w:val="20"/>
                            <w:szCs w:val="20"/>
                          </w:rPr>
                          <w:t>Α</w:t>
                        </w:r>
                        <w:r w:rsidR="00A25092">
                          <w:rPr>
                            <w:rFonts w:ascii="Arial" w:eastAsia="Arial" w:hAnsi="Arial" w:cs="Arial"/>
                            <w:color w:val="0E3B70"/>
                            <w:sz w:val="20"/>
                            <w:szCs w:val="20"/>
                          </w:rPr>
                          <w:t>ναπτυξιακές προοπτικές επιλεγμένων</w:t>
                        </w:r>
                        <w:r w:rsidR="00DF6758">
                          <w:rPr>
                            <w:rFonts w:ascii="Arial" w:eastAsia="Arial" w:hAnsi="Arial" w:cs="Arial"/>
                            <w:color w:val="0E3B70"/>
                            <w:sz w:val="20"/>
                            <w:szCs w:val="20"/>
                          </w:rPr>
                          <w:t xml:space="preserve"> οικονομιών</w:t>
                        </w:r>
                        <w:r w:rsidRPr="009906A8">
                          <w:rPr>
                            <w:rFonts w:ascii="Arial" w:hAnsi="Arial" w:cs="Arial"/>
                            <w:noProof/>
                            <w:sz w:val="20"/>
                            <w:lang w:val="en-US"/>
                          </w:rPr>
                          <w:drawing>
                            <wp:inline distT="0" distB="0" distL="0" distR="0" wp14:anchorId="6C4839C0" wp14:editId="29DC5FC1">
                              <wp:extent cx="5890895" cy="66446"/>
                              <wp:effectExtent l="0" t="0" r="0" b="0"/>
                              <wp:docPr id="32"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Pr="00E75DDB">
                          <w:rPr>
                            <w:rFonts w:ascii="Arial" w:hAnsi="Arial" w:cs="Arial"/>
                            <w:noProof/>
                            <w:sz w:val="20"/>
                          </w:rPr>
                          <w:t xml:space="preserve"> </w:t>
                        </w:r>
                      </w:p>
                      <w:p w14:paraId="65033247" w14:textId="152E8E37" w:rsidR="00627E5C" w:rsidRPr="005F4DC6" w:rsidRDefault="00DF6758" w:rsidP="00627E5C">
                        <w:pPr>
                          <w:tabs>
                            <w:tab w:val="left" w:pos="2410"/>
                          </w:tabs>
                          <w:spacing w:after="0"/>
                          <w:rPr>
                            <w:rFonts w:ascii="Arial" w:hAnsi="Arial" w:cs="Arial"/>
                            <w:sz w:val="20"/>
                          </w:rPr>
                        </w:pPr>
                        <w:r>
                          <w:rPr>
                            <w:noProof/>
                          </w:rPr>
                          <w:drawing>
                            <wp:inline distT="0" distB="0" distL="0" distR="0" wp14:anchorId="361284C2" wp14:editId="7F7BE9D4">
                              <wp:extent cx="5762625" cy="2876550"/>
                              <wp:effectExtent l="0" t="0" r="0" b="0"/>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62625" cy="2876550"/>
                                      </a:xfrm>
                                      <a:prstGeom prst="rect">
                                        <a:avLst/>
                                      </a:prstGeom>
                                    </pic:spPr>
                                  </pic:pic>
                                </a:graphicData>
                              </a:graphic>
                            </wp:inline>
                          </w:drawing>
                        </w:r>
                        <w:r w:rsidR="00627E5C" w:rsidRPr="00A5773D">
                          <w:t xml:space="preserve"> </w:t>
                        </w:r>
                        <w:r w:rsidR="00627E5C" w:rsidRPr="00B86E6B">
                          <w:t xml:space="preserve"> </w:t>
                        </w:r>
                        <w:r w:rsidR="00627E5C" w:rsidRPr="00257BFB">
                          <w:rPr>
                            <w:rFonts w:ascii="Arial" w:hAnsi="Arial" w:cs="Arial"/>
                            <w:sz w:val="20"/>
                          </w:rPr>
                          <w:t xml:space="preserve"> </w:t>
                        </w:r>
                        <w:r w:rsidR="00627E5C" w:rsidRPr="00864AC1">
                          <w:rPr>
                            <w:rFonts w:ascii="Arial" w:hAnsi="Arial" w:cs="Arial"/>
                            <w:sz w:val="20"/>
                          </w:rPr>
                          <w:t xml:space="preserve"> </w:t>
                        </w:r>
                        <w:r w:rsidR="00627E5C" w:rsidRPr="00985780">
                          <w:rPr>
                            <w:rFonts w:ascii="Arial" w:hAnsi="Arial" w:cs="Arial"/>
                            <w:sz w:val="20"/>
                          </w:rPr>
                          <w:t xml:space="preserve"> </w:t>
                        </w:r>
                        <w:r w:rsidR="00627E5C" w:rsidRPr="00125D51">
                          <w:rPr>
                            <w:rFonts w:ascii="Arial" w:hAnsi="Arial" w:cs="Arial"/>
                            <w:sz w:val="20"/>
                          </w:rPr>
                          <w:t xml:space="preserve"> </w:t>
                        </w:r>
                        <w:r w:rsidR="00627E5C" w:rsidRPr="00955C88">
                          <w:rPr>
                            <w:rFonts w:ascii="Arial" w:hAnsi="Arial" w:cs="Arial"/>
                            <w:sz w:val="20"/>
                          </w:rPr>
                          <w:t xml:space="preserve"> </w:t>
                        </w:r>
                        <w:r w:rsidR="00627E5C" w:rsidRPr="0035335E">
                          <w:rPr>
                            <w:rFonts w:ascii="Arial" w:hAnsi="Arial" w:cs="Arial"/>
                            <w:sz w:val="20"/>
                          </w:rPr>
                          <w:t xml:space="preserve">   </w:t>
                        </w:r>
                        <w:r w:rsidR="00627E5C" w:rsidRPr="00E44601">
                          <w:rPr>
                            <w:rFonts w:ascii="Arial" w:hAnsi="Arial" w:cs="Arial"/>
                            <w:sz w:val="20"/>
                          </w:rPr>
                          <w:t xml:space="preserve"> </w:t>
                        </w:r>
                        <w:r w:rsidR="00627E5C" w:rsidRPr="00481297">
                          <w:rPr>
                            <w:rFonts w:ascii="Arial" w:hAnsi="Arial" w:cs="Arial"/>
                            <w:sz w:val="20"/>
                          </w:rPr>
                          <w:t xml:space="preserve"> </w:t>
                        </w:r>
                      </w:p>
                    </w:txbxContent>
                  </v:textbox>
                </v:shape>
                <w10:wrap anchorx="margin"/>
              </v:group>
            </w:pict>
          </mc:Fallback>
        </mc:AlternateContent>
      </w:r>
      <w:r w:rsidR="00241092" w:rsidRPr="00EE6364">
        <w:rPr>
          <w:rFonts w:ascii="Arial" w:hAnsi="Arial" w:cs="Arial"/>
          <w:sz w:val="20"/>
          <w:szCs w:val="20"/>
        </w:rPr>
        <w:t xml:space="preserve"> </w:t>
      </w:r>
    </w:p>
    <w:p w14:paraId="05C5601E" w14:textId="1392813B" w:rsidR="00627E5C" w:rsidRDefault="00627E5C" w:rsidP="00EC040C">
      <w:pPr>
        <w:spacing w:after="0" w:line="240" w:lineRule="auto"/>
        <w:ind w:left="1758" w:right="227"/>
        <w:jc w:val="both"/>
        <w:rPr>
          <w:rFonts w:eastAsia="Arial" w:cs="Arial"/>
          <w:sz w:val="20"/>
          <w:szCs w:val="20"/>
        </w:rPr>
      </w:pPr>
    </w:p>
    <w:p w14:paraId="00051EBE" w14:textId="4A01CA91" w:rsidR="00627E5C" w:rsidRDefault="00627E5C" w:rsidP="00627E5C">
      <w:pPr>
        <w:spacing w:after="0" w:line="240" w:lineRule="auto"/>
        <w:ind w:right="227"/>
        <w:jc w:val="both"/>
        <w:rPr>
          <w:rFonts w:eastAsia="Arial" w:cs="Arial"/>
          <w:sz w:val="20"/>
          <w:szCs w:val="20"/>
        </w:rPr>
      </w:pPr>
    </w:p>
    <w:p w14:paraId="5F790935" w14:textId="77777777" w:rsidR="00627E5C" w:rsidRDefault="00627E5C" w:rsidP="00627E5C">
      <w:pPr>
        <w:spacing w:after="0" w:line="240" w:lineRule="auto"/>
        <w:ind w:right="227"/>
        <w:jc w:val="both"/>
        <w:rPr>
          <w:rFonts w:eastAsia="Arial" w:cs="Arial"/>
          <w:sz w:val="20"/>
          <w:szCs w:val="20"/>
        </w:rPr>
      </w:pPr>
    </w:p>
    <w:p w14:paraId="41631A36" w14:textId="77777777" w:rsidR="00627E5C" w:rsidRDefault="00627E5C" w:rsidP="00627E5C">
      <w:pPr>
        <w:spacing w:after="0" w:line="240" w:lineRule="auto"/>
        <w:ind w:right="227"/>
        <w:jc w:val="both"/>
        <w:rPr>
          <w:rFonts w:eastAsia="Arial" w:cs="Arial"/>
          <w:sz w:val="20"/>
          <w:szCs w:val="20"/>
        </w:rPr>
      </w:pPr>
    </w:p>
    <w:p w14:paraId="11F156CC" w14:textId="77777777" w:rsidR="00627E5C" w:rsidRDefault="00627E5C" w:rsidP="00627E5C">
      <w:pPr>
        <w:spacing w:after="0" w:line="240" w:lineRule="auto"/>
        <w:ind w:right="227"/>
        <w:jc w:val="both"/>
        <w:rPr>
          <w:rFonts w:eastAsia="Arial" w:cs="Arial"/>
          <w:sz w:val="20"/>
          <w:szCs w:val="20"/>
        </w:rPr>
      </w:pPr>
    </w:p>
    <w:p w14:paraId="729B8707" w14:textId="77777777" w:rsidR="00627E5C" w:rsidRDefault="00627E5C" w:rsidP="00627E5C">
      <w:pPr>
        <w:spacing w:after="0" w:line="240" w:lineRule="auto"/>
        <w:ind w:right="227"/>
        <w:jc w:val="both"/>
        <w:rPr>
          <w:rFonts w:eastAsia="Arial" w:cs="Arial"/>
          <w:sz w:val="20"/>
          <w:szCs w:val="20"/>
        </w:rPr>
      </w:pPr>
    </w:p>
    <w:p w14:paraId="53981D37" w14:textId="77777777" w:rsidR="00627E5C" w:rsidRDefault="00627E5C" w:rsidP="00627E5C">
      <w:pPr>
        <w:spacing w:after="0" w:line="240" w:lineRule="auto"/>
        <w:ind w:right="227"/>
        <w:jc w:val="both"/>
        <w:rPr>
          <w:rFonts w:eastAsia="Arial" w:cs="Arial"/>
          <w:sz w:val="20"/>
          <w:szCs w:val="20"/>
        </w:rPr>
      </w:pPr>
    </w:p>
    <w:p w14:paraId="0DA5A29F" w14:textId="7AEEBF2E" w:rsidR="00627E5C" w:rsidRDefault="00627E5C" w:rsidP="00627E5C">
      <w:pPr>
        <w:spacing w:after="0" w:line="240" w:lineRule="auto"/>
        <w:ind w:right="227"/>
        <w:jc w:val="both"/>
        <w:rPr>
          <w:rFonts w:eastAsia="Arial" w:cs="Arial"/>
          <w:sz w:val="20"/>
          <w:szCs w:val="20"/>
        </w:rPr>
      </w:pPr>
    </w:p>
    <w:p w14:paraId="342949CA" w14:textId="2F008A73" w:rsidR="00EC040C" w:rsidRDefault="00EC040C" w:rsidP="00627E5C">
      <w:pPr>
        <w:spacing w:after="0" w:line="240" w:lineRule="auto"/>
        <w:ind w:right="227"/>
        <w:jc w:val="both"/>
        <w:rPr>
          <w:rFonts w:eastAsia="Arial" w:cs="Arial"/>
          <w:sz w:val="20"/>
          <w:szCs w:val="20"/>
        </w:rPr>
      </w:pPr>
    </w:p>
    <w:p w14:paraId="42CC1CDE" w14:textId="2B7C483E" w:rsidR="00EC040C" w:rsidRDefault="00EC040C" w:rsidP="00627E5C">
      <w:pPr>
        <w:spacing w:after="0" w:line="240" w:lineRule="auto"/>
        <w:ind w:right="227"/>
        <w:jc w:val="both"/>
        <w:rPr>
          <w:rFonts w:eastAsia="Arial" w:cs="Arial"/>
          <w:sz w:val="20"/>
          <w:szCs w:val="20"/>
        </w:rPr>
      </w:pPr>
    </w:p>
    <w:p w14:paraId="59EC32F6" w14:textId="556BE94C" w:rsidR="00EC040C" w:rsidRDefault="00EC040C" w:rsidP="00627E5C">
      <w:pPr>
        <w:spacing w:after="0" w:line="240" w:lineRule="auto"/>
        <w:ind w:right="227"/>
        <w:jc w:val="both"/>
        <w:rPr>
          <w:rFonts w:eastAsia="Arial" w:cs="Arial"/>
          <w:sz w:val="20"/>
          <w:szCs w:val="20"/>
        </w:rPr>
      </w:pPr>
    </w:p>
    <w:p w14:paraId="27E1F1F6" w14:textId="220C2CAE" w:rsidR="00EC040C" w:rsidRDefault="00EC040C" w:rsidP="00627E5C">
      <w:pPr>
        <w:spacing w:after="0" w:line="240" w:lineRule="auto"/>
        <w:ind w:right="227"/>
        <w:jc w:val="both"/>
        <w:rPr>
          <w:rFonts w:eastAsia="Arial" w:cs="Arial"/>
          <w:sz w:val="20"/>
          <w:szCs w:val="20"/>
        </w:rPr>
      </w:pPr>
    </w:p>
    <w:p w14:paraId="481ADF89" w14:textId="77777777" w:rsidR="00EC040C" w:rsidRDefault="00EC040C" w:rsidP="00627E5C">
      <w:pPr>
        <w:spacing w:after="0" w:line="240" w:lineRule="auto"/>
        <w:ind w:right="227"/>
        <w:jc w:val="both"/>
        <w:rPr>
          <w:rFonts w:eastAsia="Arial" w:cs="Arial"/>
          <w:sz w:val="20"/>
          <w:szCs w:val="20"/>
        </w:rPr>
      </w:pPr>
    </w:p>
    <w:p w14:paraId="265C66DC" w14:textId="7BF3138D" w:rsidR="00627E5C" w:rsidRDefault="00627E5C" w:rsidP="00627E5C">
      <w:pPr>
        <w:spacing w:after="0" w:line="240" w:lineRule="auto"/>
        <w:ind w:right="227"/>
        <w:jc w:val="both"/>
        <w:rPr>
          <w:rFonts w:eastAsia="Arial" w:cs="Arial"/>
          <w:sz w:val="20"/>
          <w:szCs w:val="20"/>
        </w:rPr>
      </w:pPr>
    </w:p>
    <w:p w14:paraId="37421504" w14:textId="7D2CF99D" w:rsidR="00241092" w:rsidRDefault="00241092" w:rsidP="00627E5C">
      <w:pPr>
        <w:spacing w:after="0" w:line="240" w:lineRule="auto"/>
        <w:ind w:right="227"/>
        <w:jc w:val="both"/>
        <w:rPr>
          <w:rFonts w:eastAsia="Arial" w:cs="Arial"/>
          <w:sz w:val="20"/>
          <w:szCs w:val="20"/>
        </w:rPr>
      </w:pPr>
    </w:p>
    <w:p w14:paraId="417100F5" w14:textId="273E99D6" w:rsidR="00241092" w:rsidRDefault="00241092" w:rsidP="00627E5C">
      <w:pPr>
        <w:spacing w:after="0" w:line="240" w:lineRule="auto"/>
        <w:ind w:right="227"/>
        <w:jc w:val="both"/>
        <w:rPr>
          <w:rFonts w:eastAsia="Arial" w:cs="Arial"/>
          <w:sz w:val="20"/>
          <w:szCs w:val="20"/>
        </w:rPr>
      </w:pPr>
    </w:p>
    <w:p w14:paraId="27A070A0" w14:textId="510D6159" w:rsidR="00241092" w:rsidRDefault="00241092" w:rsidP="00627E5C">
      <w:pPr>
        <w:spacing w:after="0" w:line="240" w:lineRule="auto"/>
        <w:ind w:right="227"/>
        <w:jc w:val="both"/>
        <w:rPr>
          <w:rFonts w:eastAsia="Arial" w:cs="Arial"/>
          <w:sz w:val="20"/>
          <w:szCs w:val="20"/>
        </w:rPr>
      </w:pPr>
    </w:p>
    <w:p w14:paraId="3F90F85F" w14:textId="379527FC" w:rsidR="003E37DB" w:rsidRDefault="003E37DB" w:rsidP="00627E5C">
      <w:pPr>
        <w:spacing w:after="0" w:line="240" w:lineRule="auto"/>
        <w:ind w:right="227"/>
        <w:jc w:val="both"/>
        <w:rPr>
          <w:rFonts w:eastAsia="Arial" w:cs="Arial"/>
          <w:sz w:val="20"/>
          <w:szCs w:val="20"/>
        </w:rPr>
      </w:pPr>
    </w:p>
    <w:p w14:paraId="3FF3B5A1" w14:textId="7DEA5715"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lastRenderedPageBreak/>
        <w:t>Η Εθνική Στατιστική Υπηρεσία της Ινδίας έχει προβλέψει ότι η ινδική οικονομία θα αναπτυχθεί με ρυθμό 7,3%</w:t>
      </w:r>
      <w:r>
        <w:rPr>
          <w:rFonts w:ascii="Arial" w:hAnsi="Arial" w:cs="Arial"/>
          <w:sz w:val="20"/>
          <w:szCs w:val="20"/>
        </w:rPr>
        <w:t>,</w:t>
      </w:r>
      <w:r w:rsidRPr="00316BA6">
        <w:rPr>
          <w:rFonts w:ascii="Arial" w:hAnsi="Arial" w:cs="Arial"/>
          <w:sz w:val="20"/>
          <w:szCs w:val="20"/>
        </w:rPr>
        <w:t xml:space="preserve"> το 2024 (πάνω από την εκτίμηση της Παγκόσμιας Τράπεζας που είναι 6,4%), από 7,2%</w:t>
      </w:r>
      <w:r>
        <w:rPr>
          <w:rFonts w:ascii="Arial" w:hAnsi="Arial" w:cs="Arial"/>
          <w:sz w:val="20"/>
          <w:szCs w:val="20"/>
        </w:rPr>
        <w:t>,</w:t>
      </w:r>
      <w:r w:rsidRPr="00316BA6">
        <w:rPr>
          <w:rFonts w:ascii="Arial" w:hAnsi="Arial" w:cs="Arial"/>
          <w:sz w:val="20"/>
          <w:szCs w:val="20"/>
        </w:rPr>
        <w:t xml:space="preserve"> το 2023</w:t>
      </w:r>
      <w:r w:rsidR="00171CEE">
        <w:rPr>
          <w:rFonts w:ascii="Arial" w:hAnsi="Arial" w:cs="Arial"/>
          <w:sz w:val="20"/>
          <w:szCs w:val="20"/>
        </w:rPr>
        <w:t>, ενώ το ποσοστό ανεργίας διαμορφώθηκε στο 8,7%</w:t>
      </w:r>
      <w:r w:rsidR="00171CEE" w:rsidRPr="00F75233">
        <w:rPr>
          <w:rFonts w:ascii="Arial" w:hAnsi="Arial" w:cs="Arial"/>
          <w:sz w:val="20"/>
          <w:szCs w:val="20"/>
        </w:rPr>
        <w:t>,</w:t>
      </w:r>
      <w:r w:rsidR="00171CEE">
        <w:rPr>
          <w:rFonts w:ascii="Arial" w:hAnsi="Arial" w:cs="Arial"/>
          <w:sz w:val="20"/>
          <w:szCs w:val="20"/>
        </w:rPr>
        <w:t xml:space="preserve"> τον Δεκέμβριο του 2023 (</w:t>
      </w:r>
      <w:r w:rsidR="00171CEE">
        <w:rPr>
          <w:rFonts w:ascii="Arial" w:hAnsi="Arial" w:cs="Arial"/>
          <w:sz w:val="20"/>
          <w:szCs w:val="20"/>
          <w:lang w:val="en-US"/>
        </w:rPr>
        <w:t>Centre</w:t>
      </w:r>
      <w:r w:rsidR="00171CEE" w:rsidRPr="00F75233">
        <w:rPr>
          <w:rFonts w:ascii="Arial" w:hAnsi="Arial" w:cs="Arial"/>
          <w:sz w:val="20"/>
          <w:szCs w:val="20"/>
        </w:rPr>
        <w:t xml:space="preserve"> </w:t>
      </w:r>
      <w:r w:rsidR="00171CEE">
        <w:rPr>
          <w:rFonts w:ascii="Arial" w:hAnsi="Arial" w:cs="Arial"/>
          <w:sz w:val="20"/>
          <w:szCs w:val="20"/>
          <w:lang w:val="en-US"/>
        </w:rPr>
        <w:t>for</w:t>
      </w:r>
      <w:r w:rsidR="00171CEE" w:rsidRPr="00F75233">
        <w:rPr>
          <w:rFonts w:ascii="Arial" w:hAnsi="Arial" w:cs="Arial"/>
          <w:sz w:val="20"/>
          <w:szCs w:val="20"/>
        </w:rPr>
        <w:t xml:space="preserve"> </w:t>
      </w:r>
      <w:r w:rsidR="00171CEE">
        <w:rPr>
          <w:rFonts w:ascii="Arial" w:hAnsi="Arial" w:cs="Arial"/>
          <w:sz w:val="20"/>
          <w:szCs w:val="20"/>
          <w:lang w:val="en-US"/>
        </w:rPr>
        <w:t>Monitoring</w:t>
      </w:r>
      <w:r w:rsidR="00171CEE" w:rsidRPr="00F75233">
        <w:rPr>
          <w:rFonts w:ascii="Arial" w:hAnsi="Arial" w:cs="Arial"/>
          <w:sz w:val="20"/>
          <w:szCs w:val="20"/>
        </w:rPr>
        <w:t xml:space="preserve"> </w:t>
      </w:r>
      <w:r w:rsidR="00171CEE">
        <w:rPr>
          <w:rFonts w:ascii="Arial" w:hAnsi="Arial" w:cs="Arial"/>
          <w:sz w:val="20"/>
          <w:szCs w:val="20"/>
          <w:lang w:val="en-US"/>
        </w:rPr>
        <w:t>Indian</w:t>
      </w:r>
      <w:r w:rsidR="00171CEE" w:rsidRPr="00F75233">
        <w:rPr>
          <w:rFonts w:ascii="Arial" w:hAnsi="Arial" w:cs="Arial"/>
          <w:sz w:val="20"/>
          <w:szCs w:val="20"/>
        </w:rPr>
        <w:t xml:space="preserve"> </w:t>
      </w:r>
      <w:r w:rsidR="00171CEE">
        <w:rPr>
          <w:rFonts w:ascii="Arial" w:hAnsi="Arial" w:cs="Arial"/>
          <w:sz w:val="20"/>
          <w:szCs w:val="20"/>
          <w:lang w:val="en-US"/>
        </w:rPr>
        <w:t>Economy</w:t>
      </w:r>
      <w:r w:rsidR="00171CEE" w:rsidRPr="00F75233">
        <w:rPr>
          <w:rFonts w:ascii="Arial" w:hAnsi="Arial" w:cs="Arial"/>
          <w:sz w:val="20"/>
          <w:szCs w:val="20"/>
        </w:rPr>
        <w:t>)</w:t>
      </w:r>
      <w:r w:rsidRPr="00316BA6">
        <w:rPr>
          <w:rFonts w:ascii="Arial" w:hAnsi="Arial" w:cs="Arial"/>
          <w:sz w:val="20"/>
          <w:szCs w:val="20"/>
        </w:rPr>
        <w:t>. Εκτιμάται ότι οι επενδύσεις θα αποτελέσουν τον κύριο μοχλό ανάπτυξης</w:t>
      </w:r>
      <w:r>
        <w:rPr>
          <w:rFonts w:ascii="Arial" w:hAnsi="Arial" w:cs="Arial"/>
          <w:sz w:val="20"/>
          <w:szCs w:val="20"/>
        </w:rPr>
        <w:t>,</w:t>
      </w:r>
      <w:r w:rsidRPr="00316BA6">
        <w:rPr>
          <w:rFonts w:ascii="Arial" w:hAnsi="Arial" w:cs="Arial"/>
          <w:sz w:val="20"/>
          <w:szCs w:val="20"/>
        </w:rPr>
        <w:t xml:space="preserve"> το 2024. Όμως, με την παγκόσμια ανάπτυξη να παραμένει αδύναμη και τις γεωπολιτικές εντάσεις να διατηρούνται, ο εξωτερικός τομέας, δηλαδή οι καθαρές εξαγωγές, θα συμβάλλουν αρνητικά στην αύξηση του πραγματικού ΑΕΠ. Παράλληλα, οι πληθωριστικές πιέσεις παραμένουν σε υψηλά επίπεδα, ενώ παρατηρείται μία άνοδος τους τελευταίους μήνες, κυρίως εξαιτίας των ανατιμήσεων στον κλάδο των τροφίμων (Γράφημα </w:t>
      </w:r>
      <w:r w:rsidR="00CC4368">
        <w:rPr>
          <w:rFonts w:ascii="Arial" w:hAnsi="Arial" w:cs="Arial"/>
          <w:sz w:val="20"/>
          <w:szCs w:val="20"/>
        </w:rPr>
        <w:t>2</w:t>
      </w:r>
      <w:r w:rsidRPr="00316BA6">
        <w:rPr>
          <w:rFonts w:ascii="Arial" w:hAnsi="Arial" w:cs="Arial"/>
          <w:sz w:val="20"/>
          <w:szCs w:val="20"/>
        </w:rPr>
        <w:t xml:space="preserve">α). </w:t>
      </w:r>
    </w:p>
    <w:p w14:paraId="038BB1BE" w14:textId="77777777"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p>
    <w:p w14:paraId="32486FD7" w14:textId="4AE1EA0E"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t>Η Ινδία διαθέτει ορισμένα χαρακτηριστικά, που ομοιάζουν με εκείνα που αρκετά χρόνια πριν τροφοδότησαν την άνοδο της Κίνας στη θέση της δεύτερης μεγαλύτερης οικονομίας στον κόσμο,</w:t>
      </w:r>
      <w:r>
        <w:rPr>
          <w:rFonts w:ascii="Arial" w:hAnsi="Arial" w:cs="Arial"/>
          <w:sz w:val="20"/>
          <w:szCs w:val="20"/>
        </w:rPr>
        <w:t xml:space="preserve"> </w:t>
      </w:r>
      <w:r w:rsidRPr="00316BA6">
        <w:rPr>
          <w:rFonts w:ascii="Arial" w:hAnsi="Arial" w:cs="Arial"/>
          <w:sz w:val="20"/>
          <w:szCs w:val="20"/>
        </w:rPr>
        <w:t>συμπεριλαμβανομέν</w:t>
      </w:r>
      <w:r w:rsidR="00FA626A">
        <w:rPr>
          <w:rFonts w:ascii="Arial" w:hAnsi="Arial" w:cs="Arial"/>
          <w:sz w:val="20"/>
          <w:szCs w:val="20"/>
        </w:rPr>
        <w:t>ων</w:t>
      </w:r>
      <w:r w:rsidR="0094100D" w:rsidRPr="00EE6364">
        <w:rPr>
          <w:rFonts w:ascii="Arial" w:hAnsi="Arial" w:cs="Arial"/>
          <w:sz w:val="20"/>
          <w:szCs w:val="20"/>
        </w:rPr>
        <w:t xml:space="preserve"> </w:t>
      </w:r>
      <w:r w:rsidR="00FA626A">
        <w:rPr>
          <w:rFonts w:ascii="Arial" w:hAnsi="Arial" w:cs="Arial"/>
          <w:sz w:val="20"/>
          <w:szCs w:val="20"/>
        </w:rPr>
        <w:t>ενός πολυπληθούς, νεανικού (μέσος όρος πληθυσμού 28 ετών) και, κυρίως, χαμηλού κόστους εργατικού δυναμικού, καθώς και ενός ελκυστικού επιχειρηματικού περιβάλλοντος</w:t>
      </w:r>
    </w:p>
    <w:p w14:paraId="1FF75B81" w14:textId="77777777"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p>
    <w:p w14:paraId="22F9AB76" w14:textId="6F7E39E1" w:rsidR="008A6946"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t xml:space="preserve">Επιπλέον, η Ινδία φαίνεται ότι μπορεί να επωφεληθεί από τις γεωπολιτικές εξελίξεις των τελευταίων ετών, αφού οι Ηνωμένες Πολιτείες και άλλες δυτικές χώρες μειώνουν την υπερβολική τους εξάρτηση από την Κίνα, μετατοπίζοντας μέρος των αλυσίδων εφοδιασμού τους. Για παράδειγμα, η </w:t>
      </w:r>
      <w:proofErr w:type="spellStart"/>
      <w:r w:rsidRPr="00316BA6">
        <w:rPr>
          <w:rFonts w:ascii="Arial" w:hAnsi="Arial" w:cs="Arial"/>
          <w:sz w:val="20"/>
          <w:szCs w:val="20"/>
        </w:rPr>
        <w:t>Apple</w:t>
      </w:r>
      <w:proofErr w:type="spellEnd"/>
      <w:r w:rsidRPr="00316BA6">
        <w:rPr>
          <w:rFonts w:ascii="Arial" w:hAnsi="Arial" w:cs="Arial"/>
          <w:sz w:val="20"/>
          <w:szCs w:val="20"/>
        </w:rPr>
        <w:t xml:space="preserve"> άνοιξε τα πρώτα της καταστήματα λιανικής στην Ινδία το περασμένο έτος (“</w:t>
      </w:r>
      <w:proofErr w:type="spellStart"/>
      <w:r w:rsidRPr="00316BA6">
        <w:rPr>
          <w:rFonts w:ascii="Arial" w:hAnsi="Arial" w:cs="Arial"/>
          <w:sz w:val="20"/>
          <w:szCs w:val="20"/>
        </w:rPr>
        <w:t>Apple's</w:t>
      </w:r>
      <w:proofErr w:type="spellEnd"/>
      <w:r w:rsidRPr="00316BA6">
        <w:rPr>
          <w:rFonts w:ascii="Arial" w:hAnsi="Arial" w:cs="Arial"/>
          <w:sz w:val="20"/>
          <w:szCs w:val="20"/>
        </w:rPr>
        <w:t xml:space="preserve"> </w:t>
      </w:r>
      <w:proofErr w:type="spellStart"/>
      <w:r w:rsidRPr="00316BA6">
        <w:rPr>
          <w:rFonts w:ascii="Arial" w:hAnsi="Arial" w:cs="Arial"/>
          <w:sz w:val="20"/>
          <w:szCs w:val="20"/>
        </w:rPr>
        <w:t>India</w:t>
      </w:r>
      <w:proofErr w:type="spellEnd"/>
      <w:r w:rsidRPr="00316BA6">
        <w:rPr>
          <w:rFonts w:ascii="Arial" w:hAnsi="Arial" w:cs="Arial"/>
          <w:sz w:val="20"/>
          <w:szCs w:val="20"/>
        </w:rPr>
        <w:t xml:space="preserve"> </w:t>
      </w:r>
      <w:proofErr w:type="spellStart"/>
      <w:r w:rsidRPr="00316BA6">
        <w:rPr>
          <w:rFonts w:ascii="Arial" w:hAnsi="Arial" w:cs="Arial"/>
          <w:sz w:val="20"/>
          <w:szCs w:val="20"/>
        </w:rPr>
        <w:t>crop</w:t>
      </w:r>
      <w:proofErr w:type="spellEnd"/>
      <w:r w:rsidRPr="00316BA6">
        <w:rPr>
          <w:rFonts w:ascii="Arial" w:hAnsi="Arial" w:cs="Arial"/>
          <w:sz w:val="20"/>
          <w:szCs w:val="20"/>
        </w:rPr>
        <w:t xml:space="preserve"> </w:t>
      </w:r>
      <w:proofErr w:type="spellStart"/>
      <w:r w:rsidRPr="00316BA6">
        <w:rPr>
          <w:rFonts w:ascii="Arial" w:hAnsi="Arial" w:cs="Arial"/>
          <w:sz w:val="20"/>
          <w:szCs w:val="20"/>
        </w:rPr>
        <w:t>gets</w:t>
      </w:r>
      <w:proofErr w:type="spellEnd"/>
      <w:r w:rsidRPr="00316BA6">
        <w:rPr>
          <w:rFonts w:ascii="Arial" w:hAnsi="Arial" w:cs="Arial"/>
          <w:sz w:val="20"/>
          <w:szCs w:val="20"/>
        </w:rPr>
        <w:t xml:space="preserve"> a </w:t>
      </w:r>
      <w:proofErr w:type="spellStart"/>
      <w:r w:rsidRPr="00316BA6">
        <w:rPr>
          <w:rFonts w:ascii="Arial" w:hAnsi="Arial" w:cs="Arial"/>
          <w:sz w:val="20"/>
          <w:szCs w:val="20"/>
        </w:rPr>
        <w:t>boost</w:t>
      </w:r>
      <w:proofErr w:type="spellEnd"/>
      <w:r w:rsidRPr="00316BA6">
        <w:rPr>
          <w:rFonts w:ascii="Arial" w:hAnsi="Arial" w:cs="Arial"/>
          <w:sz w:val="20"/>
          <w:szCs w:val="20"/>
        </w:rPr>
        <w:t xml:space="preserve"> in 2023, </w:t>
      </w:r>
      <w:proofErr w:type="spellStart"/>
      <w:r w:rsidRPr="00316BA6">
        <w:rPr>
          <w:rFonts w:ascii="Arial" w:hAnsi="Arial" w:cs="Arial"/>
          <w:sz w:val="20"/>
          <w:szCs w:val="20"/>
        </w:rPr>
        <w:t>produces</w:t>
      </w:r>
      <w:proofErr w:type="spellEnd"/>
      <w:r w:rsidRPr="00316BA6">
        <w:rPr>
          <w:rFonts w:ascii="Arial" w:hAnsi="Arial" w:cs="Arial"/>
          <w:sz w:val="20"/>
          <w:szCs w:val="20"/>
        </w:rPr>
        <w:t xml:space="preserve"> ₹1 </w:t>
      </w:r>
      <w:proofErr w:type="spellStart"/>
      <w:r w:rsidRPr="00316BA6">
        <w:rPr>
          <w:rFonts w:ascii="Arial" w:hAnsi="Arial" w:cs="Arial"/>
          <w:sz w:val="20"/>
          <w:szCs w:val="20"/>
        </w:rPr>
        <w:t>lakh</w:t>
      </w:r>
      <w:proofErr w:type="spellEnd"/>
      <w:r w:rsidRPr="00316BA6">
        <w:rPr>
          <w:rFonts w:ascii="Arial" w:hAnsi="Arial" w:cs="Arial"/>
          <w:sz w:val="20"/>
          <w:szCs w:val="20"/>
        </w:rPr>
        <w:t xml:space="preserve"> </w:t>
      </w:r>
      <w:proofErr w:type="spellStart"/>
      <w:r w:rsidRPr="00316BA6">
        <w:rPr>
          <w:rFonts w:ascii="Arial" w:hAnsi="Arial" w:cs="Arial"/>
          <w:sz w:val="20"/>
          <w:szCs w:val="20"/>
        </w:rPr>
        <w:t>crore</w:t>
      </w:r>
      <w:proofErr w:type="spellEnd"/>
      <w:r w:rsidRPr="00316BA6">
        <w:rPr>
          <w:rFonts w:ascii="Arial" w:hAnsi="Arial" w:cs="Arial"/>
          <w:sz w:val="20"/>
          <w:szCs w:val="20"/>
        </w:rPr>
        <w:t xml:space="preserve"> </w:t>
      </w:r>
      <w:proofErr w:type="spellStart"/>
      <w:r w:rsidRPr="00316BA6">
        <w:rPr>
          <w:rFonts w:ascii="Arial" w:hAnsi="Arial" w:cs="Arial"/>
          <w:sz w:val="20"/>
          <w:szCs w:val="20"/>
        </w:rPr>
        <w:t>iPhones</w:t>
      </w:r>
      <w:proofErr w:type="spellEnd"/>
      <w:r w:rsidRPr="00316BA6">
        <w:rPr>
          <w:rFonts w:ascii="Arial" w:hAnsi="Arial" w:cs="Arial"/>
          <w:sz w:val="20"/>
          <w:szCs w:val="20"/>
        </w:rPr>
        <w:t xml:space="preserve">”, </w:t>
      </w:r>
      <w:r w:rsidRPr="00316BA6">
        <w:rPr>
          <w:rFonts w:ascii="Arial" w:hAnsi="Arial" w:cs="Arial"/>
          <w:sz w:val="20"/>
          <w:szCs w:val="20"/>
          <w:lang w:val="en-US"/>
        </w:rPr>
        <w:t>The</w:t>
      </w:r>
      <w:r w:rsidRPr="00316BA6">
        <w:rPr>
          <w:rFonts w:ascii="Arial" w:hAnsi="Arial" w:cs="Arial"/>
          <w:sz w:val="20"/>
          <w:szCs w:val="20"/>
        </w:rPr>
        <w:t xml:space="preserve"> </w:t>
      </w:r>
      <w:r w:rsidRPr="00316BA6">
        <w:rPr>
          <w:rFonts w:ascii="Arial" w:hAnsi="Arial" w:cs="Arial"/>
          <w:sz w:val="20"/>
          <w:szCs w:val="20"/>
          <w:lang w:val="en-US"/>
        </w:rPr>
        <w:t>Economic</w:t>
      </w:r>
      <w:r w:rsidRPr="00316BA6">
        <w:rPr>
          <w:rFonts w:ascii="Arial" w:hAnsi="Arial" w:cs="Arial"/>
          <w:sz w:val="20"/>
          <w:szCs w:val="20"/>
        </w:rPr>
        <w:t xml:space="preserve"> </w:t>
      </w:r>
      <w:r w:rsidRPr="00316BA6">
        <w:rPr>
          <w:rFonts w:ascii="Arial" w:hAnsi="Arial" w:cs="Arial"/>
          <w:sz w:val="20"/>
          <w:szCs w:val="20"/>
          <w:lang w:val="en-US"/>
        </w:rPr>
        <w:t>Times</w:t>
      </w:r>
      <w:r w:rsidRPr="00316BA6">
        <w:rPr>
          <w:rFonts w:ascii="Arial" w:hAnsi="Arial" w:cs="Arial"/>
          <w:sz w:val="20"/>
          <w:szCs w:val="20"/>
        </w:rPr>
        <w:t xml:space="preserve">, Ιανουάριος </w:t>
      </w:r>
      <w:r>
        <w:rPr>
          <w:rFonts w:ascii="Arial" w:hAnsi="Arial" w:cs="Arial"/>
          <w:sz w:val="20"/>
          <w:szCs w:val="20"/>
        </w:rPr>
        <w:t xml:space="preserve">του </w:t>
      </w:r>
      <w:r w:rsidRPr="00316BA6">
        <w:rPr>
          <w:rFonts w:ascii="Arial" w:hAnsi="Arial" w:cs="Arial"/>
          <w:sz w:val="20"/>
          <w:szCs w:val="20"/>
        </w:rPr>
        <w:t xml:space="preserve">2024), ενώ η </w:t>
      </w:r>
      <w:proofErr w:type="spellStart"/>
      <w:r w:rsidRPr="00316BA6">
        <w:rPr>
          <w:rFonts w:ascii="Arial" w:hAnsi="Arial" w:cs="Arial"/>
          <w:sz w:val="20"/>
          <w:szCs w:val="20"/>
        </w:rPr>
        <w:t>Tesla</w:t>
      </w:r>
      <w:proofErr w:type="spellEnd"/>
      <w:r w:rsidRPr="00316BA6">
        <w:rPr>
          <w:rFonts w:ascii="Arial" w:hAnsi="Arial" w:cs="Arial"/>
          <w:sz w:val="20"/>
          <w:szCs w:val="20"/>
        </w:rPr>
        <w:t xml:space="preserve"> φέρεται να είναι έτοιμη να επενδύσει έως και 3 δισ. δολάρια για τη δημιουργία ενός εργοστασίου ηλεκτρικών οχημάτων στην Ινδία (“</w:t>
      </w:r>
      <w:proofErr w:type="spellStart"/>
      <w:r w:rsidRPr="00316BA6">
        <w:rPr>
          <w:rFonts w:ascii="Arial" w:hAnsi="Arial" w:cs="Arial"/>
          <w:sz w:val="20"/>
          <w:szCs w:val="20"/>
        </w:rPr>
        <w:t>Tesla</w:t>
      </w:r>
      <w:proofErr w:type="spellEnd"/>
      <w:r w:rsidRPr="00316BA6">
        <w:rPr>
          <w:rFonts w:ascii="Arial" w:hAnsi="Arial" w:cs="Arial"/>
          <w:sz w:val="20"/>
          <w:szCs w:val="20"/>
        </w:rPr>
        <w:t xml:space="preserve"> </w:t>
      </w:r>
      <w:proofErr w:type="spellStart"/>
      <w:r w:rsidRPr="00316BA6">
        <w:rPr>
          <w:rFonts w:ascii="Arial" w:hAnsi="Arial" w:cs="Arial"/>
          <w:sz w:val="20"/>
          <w:szCs w:val="20"/>
        </w:rPr>
        <w:t>makes</w:t>
      </w:r>
      <w:proofErr w:type="spellEnd"/>
      <w:r w:rsidRPr="00316BA6">
        <w:rPr>
          <w:rFonts w:ascii="Arial" w:hAnsi="Arial" w:cs="Arial"/>
          <w:sz w:val="20"/>
          <w:szCs w:val="20"/>
        </w:rPr>
        <w:t xml:space="preserve"> </w:t>
      </w:r>
      <w:proofErr w:type="spellStart"/>
      <w:r w:rsidRPr="00316BA6">
        <w:rPr>
          <w:rFonts w:ascii="Arial" w:hAnsi="Arial" w:cs="Arial"/>
          <w:sz w:val="20"/>
          <w:szCs w:val="20"/>
        </w:rPr>
        <w:t>big</w:t>
      </w:r>
      <w:proofErr w:type="spellEnd"/>
      <w:r w:rsidRPr="00316BA6">
        <w:rPr>
          <w:rFonts w:ascii="Arial" w:hAnsi="Arial" w:cs="Arial"/>
          <w:sz w:val="20"/>
          <w:szCs w:val="20"/>
        </w:rPr>
        <w:t xml:space="preserve"> </w:t>
      </w:r>
      <w:proofErr w:type="spellStart"/>
      <w:r w:rsidRPr="00316BA6">
        <w:rPr>
          <w:rFonts w:ascii="Arial" w:hAnsi="Arial" w:cs="Arial"/>
          <w:sz w:val="20"/>
          <w:szCs w:val="20"/>
        </w:rPr>
        <w:t>plans</w:t>
      </w:r>
      <w:proofErr w:type="spellEnd"/>
      <w:r w:rsidRPr="00316BA6">
        <w:rPr>
          <w:rFonts w:ascii="Arial" w:hAnsi="Arial" w:cs="Arial"/>
          <w:sz w:val="20"/>
          <w:szCs w:val="20"/>
        </w:rPr>
        <w:t xml:space="preserve"> for </w:t>
      </w:r>
      <w:proofErr w:type="spellStart"/>
      <w:r w:rsidRPr="00316BA6">
        <w:rPr>
          <w:rFonts w:ascii="Arial" w:hAnsi="Arial" w:cs="Arial"/>
          <w:sz w:val="20"/>
          <w:szCs w:val="20"/>
        </w:rPr>
        <w:t>India</w:t>
      </w:r>
      <w:proofErr w:type="spellEnd"/>
      <w:r w:rsidRPr="00316BA6">
        <w:rPr>
          <w:rFonts w:ascii="Arial" w:hAnsi="Arial" w:cs="Arial"/>
          <w:sz w:val="20"/>
          <w:szCs w:val="20"/>
        </w:rPr>
        <w:t xml:space="preserve">: </w:t>
      </w:r>
      <w:proofErr w:type="spellStart"/>
      <w:r w:rsidRPr="00316BA6">
        <w:rPr>
          <w:rFonts w:ascii="Arial" w:hAnsi="Arial" w:cs="Arial"/>
          <w:sz w:val="20"/>
          <w:szCs w:val="20"/>
        </w:rPr>
        <w:t>May</w:t>
      </w:r>
      <w:proofErr w:type="spellEnd"/>
      <w:r w:rsidRPr="00316BA6">
        <w:rPr>
          <w:rFonts w:ascii="Arial" w:hAnsi="Arial" w:cs="Arial"/>
          <w:sz w:val="20"/>
          <w:szCs w:val="20"/>
        </w:rPr>
        <w:t xml:space="preserve"> </w:t>
      </w:r>
      <w:proofErr w:type="spellStart"/>
      <w:r w:rsidRPr="00316BA6">
        <w:rPr>
          <w:rFonts w:ascii="Arial" w:hAnsi="Arial" w:cs="Arial"/>
          <w:sz w:val="20"/>
          <w:szCs w:val="20"/>
        </w:rPr>
        <w:t>set</w:t>
      </w:r>
      <w:proofErr w:type="spellEnd"/>
      <w:r w:rsidRPr="00316BA6">
        <w:rPr>
          <w:rFonts w:ascii="Arial" w:hAnsi="Arial" w:cs="Arial"/>
          <w:sz w:val="20"/>
          <w:szCs w:val="20"/>
        </w:rPr>
        <w:t xml:space="preserve"> </w:t>
      </w:r>
      <w:proofErr w:type="spellStart"/>
      <w:r w:rsidRPr="00316BA6">
        <w:rPr>
          <w:rFonts w:ascii="Arial" w:hAnsi="Arial" w:cs="Arial"/>
          <w:sz w:val="20"/>
          <w:szCs w:val="20"/>
        </w:rPr>
        <w:t>up</w:t>
      </w:r>
      <w:proofErr w:type="spellEnd"/>
      <w:r w:rsidRPr="00316BA6">
        <w:rPr>
          <w:rFonts w:ascii="Arial" w:hAnsi="Arial" w:cs="Arial"/>
          <w:sz w:val="20"/>
          <w:szCs w:val="20"/>
        </w:rPr>
        <w:t xml:space="preserve"> </w:t>
      </w:r>
      <w:proofErr w:type="spellStart"/>
      <w:r w:rsidRPr="00316BA6">
        <w:rPr>
          <w:rFonts w:ascii="Arial" w:hAnsi="Arial" w:cs="Arial"/>
          <w:sz w:val="20"/>
          <w:szCs w:val="20"/>
        </w:rPr>
        <w:t>factory</w:t>
      </w:r>
      <w:proofErr w:type="spellEnd"/>
      <w:r w:rsidRPr="00316BA6">
        <w:rPr>
          <w:rFonts w:ascii="Arial" w:hAnsi="Arial" w:cs="Arial"/>
          <w:sz w:val="20"/>
          <w:szCs w:val="20"/>
        </w:rPr>
        <w:t xml:space="preserve">, </w:t>
      </w:r>
      <w:proofErr w:type="spellStart"/>
      <w:r w:rsidRPr="00316BA6">
        <w:rPr>
          <w:rFonts w:ascii="Arial" w:hAnsi="Arial" w:cs="Arial"/>
          <w:sz w:val="20"/>
          <w:szCs w:val="20"/>
        </w:rPr>
        <w:t>make</w:t>
      </w:r>
      <w:proofErr w:type="spellEnd"/>
      <w:r w:rsidRPr="00316BA6">
        <w:rPr>
          <w:rFonts w:ascii="Arial" w:hAnsi="Arial" w:cs="Arial"/>
          <w:sz w:val="20"/>
          <w:szCs w:val="20"/>
        </w:rPr>
        <w:t xml:space="preserve"> </w:t>
      </w:r>
      <w:proofErr w:type="spellStart"/>
      <w:r w:rsidRPr="00316BA6">
        <w:rPr>
          <w:rFonts w:ascii="Arial" w:hAnsi="Arial" w:cs="Arial"/>
          <w:sz w:val="20"/>
          <w:szCs w:val="20"/>
        </w:rPr>
        <w:t>new</w:t>
      </w:r>
      <w:proofErr w:type="spellEnd"/>
      <w:r w:rsidRPr="00316BA6">
        <w:rPr>
          <w:rFonts w:ascii="Arial" w:hAnsi="Arial" w:cs="Arial"/>
          <w:sz w:val="20"/>
          <w:szCs w:val="20"/>
        </w:rPr>
        <w:t xml:space="preserve"> </w:t>
      </w:r>
      <w:proofErr w:type="spellStart"/>
      <w:r w:rsidRPr="00316BA6">
        <w:rPr>
          <w:rFonts w:ascii="Arial" w:hAnsi="Arial" w:cs="Arial"/>
          <w:sz w:val="20"/>
          <w:szCs w:val="20"/>
        </w:rPr>
        <w:t>car</w:t>
      </w:r>
      <w:proofErr w:type="spellEnd"/>
      <w:r w:rsidRPr="00316BA6">
        <w:rPr>
          <w:rFonts w:ascii="Arial" w:hAnsi="Arial" w:cs="Arial"/>
          <w:sz w:val="20"/>
          <w:szCs w:val="20"/>
        </w:rPr>
        <w:t xml:space="preserve"> for </w:t>
      </w:r>
      <w:proofErr w:type="spellStart"/>
      <w:r w:rsidRPr="00316BA6">
        <w:rPr>
          <w:rFonts w:ascii="Arial" w:hAnsi="Arial" w:cs="Arial"/>
          <w:sz w:val="20"/>
          <w:szCs w:val="20"/>
        </w:rPr>
        <w:t>developing</w:t>
      </w:r>
      <w:proofErr w:type="spellEnd"/>
      <w:r w:rsidRPr="00316BA6">
        <w:rPr>
          <w:rFonts w:ascii="Arial" w:hAnsi="Arial" w:cs="Arial"/>
          <w:sz w:val="20"/>
          <w:szCs w:val="20"/>
        </w:rPr>
        <w:t xml:space="preserve"> </w:t>
      </w:r>
      <w:proofErr w:type="spellStart"/>
      <w:r w:rsidRPr="00316BA6">
        <w:rPr>
          <w:rFonts w:ascii="Arial" w:hAnsi="Arial" w:cs="Arial"/>
          <w:sz w:val="20"/>
          <w:szCs w:val="20"/>
        </w:rPr>
        <w:t>nations</w:t>
      </w:r>
      <w:proofErr w:type="spellEnd"/>
      <w:r w:rsidRPr="00316BA6">
        <w:rPr>
          <w:rFonts w:ascii="Arial" w:hAnsi="Arial" w:cs="Arial"/>
          <w:sz w:val="20"/>
          <w:szCs w:val="20"/>
        </w:rPr>
        <w:t xml:space="preserve">”, </w:t>
      </w:r>
      <w:r w:rsidRPr="00316BA6">
        <w:rPr>
          <w:rFonts w:ascii="Arial" w:hAnsi="Arial" w:cs="Arial"/>
          <w:sz w:val="20"/>
          <w:szCs w:val="20"/>
          <w:lang w:val="en-US"/>
        </w:rPr>
        <w:t>Hindustan</w:t>
      </w:r>
      <w:r w:rsidRPr="00316BA6">
        <w:rPr>
          <w:rFonts w:ascii="Arial" w:hAnsi="Arial" w:cs="Arial"/>
          <w:sz w:val="20"/>
          <w:szCs w:val="20"/>
        </w:rPr>
        <w:t xml:space="preserve"> </w:t>
      </w:r>
      <w:r w:rsidRPr="00316BA6">
        <w:rPr>
          <w:rFonts w:ascii="Arial" w:hAnsi="Arial" w:cs="Arial"/>
          <w:sz w:val="20"/>
          <w:szCs w:val="20"/>
          <w:lang w:val="en-US"/>
        </w:rPr>
        <w:t>Times</w:t>
      </w:r>
      <w:r w:rsidRPr="00316BA6">
        <w:rPr>
          <w:rFonts w:ascii="Arial" w:hAnsi="Arial" w:cs="Arial"/>
          <w:sz w:val="20"/>
          <w:szCs w:val="20"/>
        </w:rPr>
        <w:t xml:space="preserve">, Ιανουάριος </w:t>
      </w:r>
      <w:r>
        <w:rPr>
          <w:rFonts w:ascii="Arial" w:hAnsi="Arial" w:cs="Arial"/>
          <w:sz w:val="20"/>
          <w:szCs w:val="20"/>
        </w:rPr>
        <w:t xml:space="preserve">του </w:t>
      </w:r>
      <w:r w:rsidRPr="00316BA6">
        <w:rPr>
          <w:rFonts w:ascii="Arial" w:hAnsi="Arial" w:cs="Arial"/>
          <w:sz w:val="20"/>
          <w:szCs w:val="20"/>
        </w:rPr>
        <w:t>2024). Αξίζει να αναφερθεί, ότι η Ινδία έχει αρχίσει να προσελκύει τους αμερικ</w:t>
      </w:r>
      <w:r>
        <w:rPr>
          <w:rFonts w:ascii="Arial" w:hAnsi="Arial" w:cs="Arial"/>
          <w:sz w:val="20"/>
          <w:szCs w:val="20"/>
        </w:rPr>
        <w:t>α</w:t>
      </w:r>
      <w:r w:rsidRPr="00316BA6">
        <w:rPr>
          <w:rFonts w:ascii="Arial" w:hAnsi="Arial" w:cs="Arial"/>
          <w:sz w:val="20"/>
          <w:szCs w:val="20"/>
        </w:rPr>
        <w:t>νικο</w:t>
      </w:r>
      <w:r>
        <w:rPr>
          <w:rFonts w:ascii="Arial" w:hAnsi="Arial" w:cs="Arial"/>
          <w:sz w:val="20"/>
          <w:szCs w:val="20"/>
        </w:rPr>
        <w:t>ύ</w:t>
      </w:r>
      <w:r w:rsidRPr="00316BA6">
        <w:rPr>
          <w:rFonts w:ascii="Arial" w:hAnsi="Arial" w:cs="Arial"/>
          <w:sz w:val="20"/>
          <w:szCs w:val="20"/>
        </w:rPr>
        <w:t>ς επιχειρηματικούς κολοσσούς κατασκευής ημιαγωγών (</w:t>
      </w:r>
      <w:proofErr w:type="spellStart"/>
      <w:r w:rsidRPr="00316BA6">
        <w:rPr>
          <w:rFonts w:ascii="Arial" w:hAnsi="Arial" w:cs="Arial"/>
          <w:sz w:val="20"/>
          <w:szCs w:val="20"/>
        </w:rPr>
        <w:t>chips</w:t>
      </w:r>
      <w:proofErr w:type="spellEnd"/>
      <w:r w:rsidRPr="00316BA6">
        <w:rPr>
          <w:rFonts w:ascii="Arial" w:hAnsi="Arial" w:cs="Arial"/>
          <w:sz w:val="20"/>
          <w:szCs w:val="20"/>
        </w:rPr>
        <w:t xml:space="preserve">), όπως η </w:t>
      </w:r>
      <w:proofErr w:type="spellStart"/>
      <w:r w:rsidRPr="00316BA6">
        <w:rPr>
          <w:rFonts w:ascii="Arial" w:hAnsi="Arial" w:cs="Arial"/>
          <w:sz w:val="20"/>
          <w:szCs w:val="20"/>
        </w:rPr>
        <w:t>Micron</w:t>
      </w:r>
      <w:proofErr w:type="spellEnd"/>
      <w:r w:rsidRPr="00316BA6">
        <w:rPr>
          <w:rFonts w:ascii="Arial" w:hAnsi="Arial" w:cs="Arial"/>
          <w:sz w:val="20"/>
          <w:szCs w:val="20"/>
        </w:rPr>
        <w:t xml:space="preserve"> και η AMD. Αναμφίβολα, οι μεταρρυθμίσεις και τα προγράμματα επιχορηγήσεων για προσέλκυση ξένων επιχειρήσεων αποτελούν σημαντικούς παράγοντες της ραγδαίας αύξησης</w:t>
      </w:r>
      <w:r>
        <w:rPr>
          <w:rFonts w:ascii="Arial" w:hAnsi="Arial" w:cs="Arial"/>
          <w:sz w:val="20"/>
          <w:szCs w:val="20"/>
        </w:rPr>
        <w:t xml:space="preserve"> της</w:t>
      </w:r>
      <w:r w:rsidRPr="00316BA6">
        <w:rPr>
          <w:rFonts w:ascii="Arial" w:hAnsi="Arial" w:cs="Arial"/>
          <w:sz w:val="20"/>
          <w:szCs w:val="20"/>
        </w:rPr>
        <w:t xml:space="preserve"> κεφαλαιοποίησης της χρηματιστηριακής αγοράς της Ινδίας (4η παγκοσμίως), το τελευταίο διάστημα.</w:t>
      </w:r>
      <w:r w:rsidR="00F04AAE">
        <w:rPr>
          <w:rFonts w:ascii="Arial" w:hAnsi="Arial" w:cs="Arial"/>
          <w:sz w:val="20"/>
          <w:szCs w:val="20"/>
        </w:rPr>
        <w:t xml:space="preserve">  </w:t>
      </w:r>
    </w:p>
    <w:p w14:paraId="79CE036A" w14:textId="1F15D0D8" w:rsidR="00A03EFA" w:rsidRPr="00256597" w:rsidRDefault="00F04AAE" w:rsidP="00EB534E">
      <w:pPr>
        <w:tabs>
          <w:tab w:val="left" w:pos="1741"/>
          <w:tab w:val="left" w:pos="2139"/>
        </w:tabs>
        <w:spacing w:after="0" w:line="250" w:lineRule="auto"/>
        <w:ind w:left="1757" w:right="173"/>
        <w:jc w:val="both"/>
        <w:rPr>
          <w:rFonts w:ascii="Arial" w:hAnsi="Arial" w:cs="Arial"/>
          <w:sz w:val="20"/>
          <w:szCs w:val="20"/>
        </w:rPr>
      </w:pPr>
      <w:r>
        <w:rPr>
          <w:rFonts w:ascii="Arial" w:hAnsi="Arial" w:cs="Arial"/>
          <w:sz w:val="20"/>
          <w:szCs w:val="20"/>
        </w:rPr>
        <w:t xml:space="preserve"> </w:t>
      </w:r>
    </w:p>
    <w:p w14:paraId="489BFD6C" w14:textId="77777777" w:rsidR="007C463A" w:rsidRPr="00316BA6" w:rsidRDefault="007C463A" w:rsidP="007C463A">
      <w:pPr>
        <w:tabs>
          <w:tab w:val="left" w:pos="1741"/>
          <w:tab w:val="left" w:pos="2139"/>
        </w:tabs>
        <w:spacing w:after="0" w:line="250" w:lineRule="auto"/>
        <w:ind w:left="1757" w:right="173"/>
        <w:jc w:val="both"/>
        <w:rPr>
          <w:rFonts w:ascii="Arial" w:hAnsi="Arial" w:cs="Arial"/>
          <w:sz w:val="20"/>
          <w:szCs w:val="20"/>
        </w:rPr>
      </w:pPr>
      <w:r w:rsidRPr="00316BA6">
        <w:rPr>
          <w:rFonts w:ascii="Arial" w:hAnsi="Arial" w:cs="Arial"/>
          <w:sz w:val="20"/>
          <w:szCs w:val="20"/>
        </w:rPr>
        <w:t>Όμως, το ερώτημα που προκύπτει είναι, κατά πόσον η παγκόσμια ανάπτυξη μπορεί να βασιστεί στην Ινδία, ως η επόμενη ισχυρή κινητήρια δύναμη, και</w:t>
      </w:r>
      <w:r>
        <w:rPr>
          <w:rFonts w:ascii="Arial" w:hAnsi="Arial" w:cs="Arial"/>
          <w:sz w:val="20"/>
          <w:szCs w:val="20"/>
        </w:rPr>
        <w:t>,</w:t>
      </w:r>
      <w:r w:rsidRPr="00316BA6">
        <w:rPr>
          <w:rFonts w:ascii="Arial" w:hAnsi="Arial" w:cs="Arial"/>
          <w:sz w:val="20"/>
          <w:szCs w:val="20"/>
        </w:rPr>
        <w:t xml:space="preserve"> ως εκ τούτου</w:t>
      </w:r>
      <w:r>
        <w:rPr>
          <w:rFonts w:ascii="Arial" w:hAnsi="Arial" w:cs="Arial"/>
          <w:sz w:val="20"/>
          <w:szCs w:val="20"/>
        </w:rPr>
        <w:t>,</w:t>
      </w:r>
      <w:r w:rsidRPr="00316BA6">
        <w:rPr>
          <w:rFonts w:ascii="Arial" w:hAnsi="Arial" w:cs="Arial"/>
          <w:sz w:val="20"/>
          <w:szCs w:val="20"/>
        </w:rPr>
        <w:t xml:space="preserve"> να ωφεληθεί, όπως ωφελήθηκε, στο πρόσφατο παρελθόν</w:t>
      </w:r>
      <w:r>
        <w:rPr>
          <w:rFonts w:ascii="Arial" w:hAnsi="Arial" w:cs="Arial"/>
          <w:sz w:val="20"/>
          <w:szCs w:val="20"/>
        </w:rPr>
        <w:t>,</w:t>
      </w:r>
      <w:r w:rsidRPr="00316BA6">
        <w:rPr>
          <w:rFonts w:ascii="Arial" w:hAnsi="Arial" w:cs="Arial"/>
          <w:sz w:val="20"/>
          <w:szCs w:val="20"/>
        </w:rPr>
        <w:t xml:space="preserve"> από την κινεζική οικονομία; Αυτό το σενάριο, πιθανότατα, είναι ιδιαίτερα αισιόδοξο και ορισμένοι παράγοντες που συνηγορούν σε αυτό είναι οι εξής:</w:t>
      </w:r>
    </w:p>
    <w:p w14:paraId="2355F6DF" w14:textId="77777777" w:rsidR="007C463A" w:rsidRPr="00316BA6" w:rsidRDefault="007C463A" w:rsidP="007C463A">
      <w:pPr>
        <w:tabs>
          <w:tab w:val="left" w:pos="1741"/>
          <w:tab w:val="left" w:pos="2139"/>
        </w:tabs>
        <w:spacing w:after="0" w:line="240" w:lineRule="auto"/>
        <w:ind w:left="1757" w:right="230"/>
        <w:jc w:val="both"/>
        <w:rPr>
          <w:rFonts w:ascii="Arial" w:hAnsi="Arial" w:cs="Arial"/>
          <w:sz w:val="20"/>
          <w:szCs w:val="20"/>
        </w:rPr>
      </w:pPr>
    </w:p>
    <w:p w14:paraId="33EC8C4C" w14:textId="77777777" w:rsidR="007C463A" w:rsidRPr="00316BA6" w:rsidRDefault="007C463A" w:rsidP="007C463A">
      <w:pPr>
        <w:numPr>
          <w:ilvl w:val="0"/>
          <w:numId w:val="11"/>
        </w:numPr>
        <w:tabs>
          <w:tab w:val="left" w:pos="1741"/>
          <w:tab w:val="left" w:pos="2139"/>
        </w:tabs>
        <w:spacing w:after="0" w:line="250" w:lineRule="auto"/>
        <w:ind w:left="2160" w:right="173"/>
        <w:contextualSpacing/>
        <w:jc w:val="both"/>
        <w:rPr>
          <w:rFonts w:ascii="Arial" w:eastAsia="Calibri" w:hAnsi="Arial" w:cs="Arial"/>
          <w:sz w:val="20"/>
          <w:szCs w:val="20"/>
        </w:rPr>
      </w:pPr>
      <w:r w:rsidRPr="00316BA6">
        <w:rPr>
          <w:rFonts w:ascii="Arial" w:eastAsia="Calibri" w:hAnsi="Arial" w:cs="Arial"/>
          <w:sz w:val="20"/>
          <w:szCs w:val="20"/>
        </w:rPr>
        <w:t>Παρά το γεγονός ότι η Ινδία είναι η ταχύτερα αναπτυσσόμενη χώρα του G20 και ο ρυθμός ανάπτυξής της υπερβαίνει τον αντίστοιχο της Κίνας, η συνεισφορά της οικονομίας της στο παγκόσμιο ΑΕΠ το 2023 (3,6%) εξακολουθεί να υπολείπεται σημαντικά</w:t>
      </w:r>
      <w:r>
        <w:rPr>
          <w:rFonts w:ascii="Arial" w:eastAsia="Calibri" w:hAnsi="Arial" w:cs="Arial"/>
          <w:sz w:val="20"/>
          <w:szCs w:val="20"/>
        </w:rPr>
        <w:t xml:space="preserve"> από</w:t>
      </w:r>
      <w:r w:rsidRPr="00316BA6">
        <w:rPr>
          <w:rFonts w:ascii="Arial" w:eastAsia="Calibri" w:hAnsi="Arial" w:cs="Arial"/>
          <w:sz w:val="20"/>
          <w:szCs w:val="20"/>
        </w:rPr>
        <w:t xml:space="preserve"> την αντίστοιχη της Κίνας (18,4%). Βέβαια, σύμφωνα με τη </w:t>
      </w:r>
      <w:r w:rsidRPr="00316BA6">
        <w:rPr>
          <w:rFonts w:ascii="Arial" w:eastAsia="Calibri" w:hAnsi="Arial" w:cs="Arial"/>
          <w:sz w:val="20"/>
          <w:szCs w:val="20"/>
          <w:lang w:val="en-US"/>
        </w:rPr>
        <w:t>Goldman</w:t>
      </w:r>
      <w:r w:rsidRPr="00316BA6">
        <w:rPr>
          <w:rFonts w:ascii="Arial" w:eastAsia="Calibri" w:hAnsi="Arial" w:cs="Arial"/>
          <w:sz w:val="20"/>
          <w:szCs w:val="20"/>
        </w:rPr>
        <w:t xml:space="preserve"> </w:t>
      </w:r>
      <w:r w:rsidRPr="00316BA6">
        <w:rPr>
          <w:rFonts w:ascii="Arial" w:eastAsia="Calibri" w:hAnsi="Arial" w:cs="Arial"/>
          <w:sz w:val="20"/>
          <w:szCs w:val="20"/>
          <w:lang w:val="en-US"/>
        </w:rPr>
        <w:t>Sachs</w:t>
      </w:r>
      <w:r w:rsidRPr="00316BA6">
        <w:rPr>
          <w:rFonts w:ascii="Arial" w:eastAsia="Calibri" w:hAnsi="Arial" w:cs="Arial"/>
          <w:sz w:val="20"/>
          <w:szCs w:val="20"/>
        </w:rPr>
        <w:t xml:space="preserve"> (“</w:t>
      </w:r>
      <w:r w:rsidRPr="00316BA6">
        <w:rPr>
          <w:rFonts w:ascii="Arial" w:eastAsia="Calibri" w:hAnsi="Arial" w:cs="Arial"/>
          <w:sz w:val="20"/>
          <w:szCs w:val="20"/>
          <w:lang w:val="en-US"/>
        </w:rPr>
        <w:t>How</w:t>
      </w:r>
      <w:r w:rsidRPr="00316BA6">
        <w:rPr>
          <w:rFonts w:ascii="Arial" w:eastAsia="Calibri" w:hAnsi="Arial" w:cs="Arial"/>
          <w:sz w:val="20"/>
          <w:szCs w:val="20"/>
        </w:rPr>
        <w:t xml:space="preserve"> </w:t>
      </w:r>
      <w:r w:rsidRPr="00316BA6">
        <w:rPr>
          <w:rFonts w:ascii="Arial" w:eastAsia="Calibri" w:hAnsi="Arial" w:cs="Arial"/>
          <w:sz w:val="20"/>
          <w:szCs w:val="20"/>
          <w:lang w:val="en-US"/>
        </w:rPr>
        <w:t>India</w:t>
      </w:r>
      <w:r w:rsidRPr="00316BA6">
        <w:rPr>
          <w:rFonts w:ascii="Arial" w:eastAsia="Calibri" w:hAnsi="Arial" w:cs="Arial"/>
          <w:sz w:val="20"/>
          <w:szCs w:val="20"/>
        </w:rPr>
        <w:t xml:space="preserve"> </w:t>
      </w:r>
      <w:r w:rsidRPr="00316BA6">
        <w:rPr>
          <w:rFonts w:ascii="Arial" w:eastAsia="Calibri" w:hAnsi="Arial" w:cs="Arial"/>
          <w:sz w:val="20"/>
          <w:szCs w:val="20"/>
          <w:lang w:val="en-US"/>
        </w:rPr>
        <w:t>could</w:t>
      </w:r>
      <w:r w:rsidRPr="00316BA6">
        <w:rPr>
          <w:rFonts w:ascii="Arial" w:eastAsia="Calibri" w:hAnsi="Arial" w:cs="Arial"/>
          <w:sz w:val="20"/>
          <w:szCs w:val="20"/>
        </w:rPr>
        <w:t xml:space="preserve"> </w:t>
      </w:r>
      <w:r w:rsidRPr="00316BA6">
        <w:rPr>
          <w:rFonts w:ascii="Arial" w:eastAsia="Calibri" w:hAnsi="Arial" w:cs="Arial"/>
          <w:sz w:val="20"/>
          <w:szCs w:val="20"/>
          <w:lang w:val="en-US"/>
        </w:rPr>
        <w:t>rise</w:t>
      </w:r>
      <w:r w:rsidRPr="00316BA6">
        <w:rPr>
          <w:rFonts w:ascii="Arial" w:eastAsia="Calibri" w:hAnsi="Arial" w:cs="Arial"/>
          <w:sz w:val="20"/>
          <w:szCs w:val="20"/>
        </w:rPr>
        <w:t xml:space="preserve"> </w:t>
      </w:r>
      <w:r w:rsidRPr="00316BA6">
        <w:rPr>
          <w:rFonts w:ascii="Arial" w:eastAsia="Calibri" w:hAnsi="Arial" w:cs="Arial"/>
          <w:sz w:val="20"/>
          <w:szCs w:val="20"/>
          <w:lang w:val="en-US"/>
        </w:rPr>
        <w:t>to</w:t>
      </w:r>
      <w:r w:rsidRPr="00316BA6">
        <w:rPr>
          <w:rFonts w:ascii="Arial" w:eastAsia="Calibri" w:hAnsi="Arial" w:cs="Arial"/>
          <w:sz w:val="20"/>
          <w:szCs w:val="20"/>
        </w:rPr>
        <w:t xml:space="preserve"> </w:t>
      </w:r>
      <w:r w:rsidRPr="00316BA6">
        <w:rPr>
          <w:rFonts w:ascii="Arial" w:eastAsia="Calibri" w:hAnsi="Arial" w:cs="Arial"/>
          <w:sz w:val="20"/>
          <w:szCs w:val="20"/>
          <w:lang w:val="en-US"/>
        </w:rPr>
        <w:t>the</w:t>
      </w:r>
      <w:r w:rsidRPr="00316BA6">
        <w:rPr>
          <w:rFonts w:ascii="Arial" w:eastAsia="Calibri" w:hAnsi="Arial" w:cs="Arial"/>
          <w:sz w:val="20"/>
          <w:szCs w:val="20"/>
        </w:rPr>
        <w:t xml:space="preserve"> </w:t>
      </w:r>
      <w:r w:rsidRPr="00316BA6">
        <w:rPr>
          <w:rFonts w:ascii="Arial" w:eastAsia="Calibri" w:hAnsi="Arial" w:cs="Arial"/>
          <w:sz w:val="20"/>
          <w:szCs w:val="20"/>
          <w:lang w:val="en-US"/>
        </w:rPr>
        <w:t>world</w:t>
      </w:r>
      <w:r w:rsidRPr="00316BA6">
        <w:rPr>
          <w:rFonts w:ascii="Arial" w:eastAsia="Calibri" w:hAnsi="Arial" w:cs="Arial"/>
          <w:sz w:val="20"/>
          <w:szCs w:val="20"/>
        </w:rPr>
        <w:t>’</w:t>
      </w:r>
      <w:r w:rsidRPr="00316BA6">
        <w:rPr>
          <w:rFonts w:ascii="Arial" w:eastAsia="Calibri" w:hAnsi="Arial" w:cs="Arial"/>
          <w:sz w:val="20"/>
          <w:szCs w:val="20"/>
          <w:lang w:val="en-US"/>
        </w:rPr>
        <w:t>s</w:t>
      </w:r>
      <w:r w:rsidRPr="00316BA6">
        <w:rPr>
          <w:rFonts w:ascii="Arial" w:eastAsia="Calibri" w:hAnsi="Arial" w:cs="Arial"/>
          <w:sz w:val="20"/>
          <w:szCs w:val="20"/>
        </w:rPr>
        <w:t xml:space="preserve"> </w:t>
      </w:r>
      <w:r w:rsidRPr="00316BA6">
        <w:rPr>
          <w:rFonts w:ascii="Arial" w:eastAsia="Calibri" w:hAnsi="Arial" w:cs="Arial"/>
          <w:sz w:val="20"/>
          <w:szCs w:val="20"/>
          <w:lang w:val="en-US"/>
        </w:rPr>
        <w:t>second</w:t>
      </w:r>
      <w:r w:rsidRPr="00316BA6">
        <w:rPr>
          <w:rFonts w:ascii="Arial" w:eastAsia="Calibri" w:hAnsi="Arial" w:cs="Arial"/>
          <w:sz w:val="20"/>
          <w:szCs w:val="20"/>
        </w:rPr>
        <w:t xml:space="preserve"> – </w:t>
      </w:r>
      <w:r w:rsidRPr="00316BA6">
        <w:rPr>
          <w:rFonts w:ascii="Arial" w:eastAsia="Calibri" w:hAnsi="Arial" w:cs="Arial"/>
          <w:sz w:val="20"/>
          <w:szCs w:val="20"/>
          <w:lang w:val="en-US"/>
        </w:rPr>
        <w:t>biggest</w:t>
      </w:r>
      <w:r w:rsidRPr="00316BA6">
        <w:rPr>
          <w:rFonts w:ascii="Arial" w:eastAsia="Calibri" w:hAnsi="Arial" w:cs="Arial"/>
          <w:sz w:val="20"/>
          <w:szCs w:val="20"/>
        </w:rPr>
        <w:t xml:space="preserve"> </w:t>
      </w:r>
      <w:r w:rsidRPr="00316BA6">
        <w:rPr>
          <w:rFonts w:ascii="Arial" w:eastAsia="Calibri" w:hAnsi="Arial" w:cs="Arial"/>
          <w:sz w:val="20"/>
          <w:szCs w:val="20"/>
          <w:lang w:val="en-US"/>
        </w:rPr>
        <w:t>economy</w:t>
      </w:r>
      <w:r w:rsidRPr="00316BA6">
        <w:rPr>
          <w:rFonts w:ascii="Arial" w:eastAsia="Calibri" w:hAnsi="Arial" w:cs="Arial"/>
          <w:sz w:val="20"/>
          <w:szCs w:val="20"/>
        </w:rPr>
        <w:t xml:space="preserve">”, Ιούλιος </w:t>
      </w:r>
      <w:r>
        <w:rPr>
          <w:rFonts w:ascii="Arial" w:eastAsia="Calibri" w:hAnsi="Arial" w:cs="Arial"/>
          <w:sz w:val="20"/>
          <w:szCs w:val="20"/>
        </w:rPr>
        <w:t xml:space="preserve">του </w:t>
      </w:r>
      <w:r w:rsidRPr="00316BA6">
        <w:rPr>
          <w:rFonts w:ascii="Arial" w:eastAsia="Calibri" w:hAnsi="Arial" w:cs="Arial"/>
          <w:sz w:val="20"/>
          <w:szCs w:val="20"/>
        </w:rPr>
        <w:t>2023), η Ινδία εκτιμάται ότι θα είναι η δεύτερη μεγαλύτερη οικονομία παγκοσμίως, μέχρι το 2070.</w:t>
      </w:r>
    </w:p>
    <w:p w14:paraId="14CF1DCC" w14:textId="77777777" w:rsidR="007C463A" w:rsidRPr="00316BA6" w:rsidRDefault="007C463A" w:rsidP="007C463A">
      <w:pPr>
        <w:tabs>
          <w:tab w:val="left" w:pos="1741"/>
          <w:tab w:val="left" w:pos="2139"/>
        </w:tabs>
        <w:spacing w:after="0" w:line="250" w:lineRule="auto"/>
        <w:ind w:left="2160" w:right="173"/>
        <w:contextualSpacing/>
        <w:jc w:val="both"/>
        <w:rPr>
          <w:rFonts w:ascii="Arial" w:eastAsia="Calibri" w:hAnsi="Arial" w:cs="Arial"/>
          <w:sz w:val="20"/>
          <w:szCs w:val="20"/>
        </w:rPr>
      </w:pPr>
    </w:p>
    <w:p w14:paraId="486EA07F" w14:textId="2F68156F" w:rsidR="006F7D7D" w:rsidRDefault="007C463A" w:rsidP="007C463A">
      <w:pPr>
        <w:numPr>
          <w:ilvl w:val="0"/>
          <w:numId w:val="11"/>
        </w:numPr>
        <w:tabs>
          <w:tab w:val="left" w:pos="1741"/>
          <w:tab w:val="left" w:pos="2139"/>
        </w:tabs>
        <w:spacing w:after="0" w:line="250" w:lineRule="auto"/>
        <w:ind w:left="2160" w:right="173"/>
        <w:contextualSpacing/>
        <w:jc w:val="both"/>
        <w:rPr>
          <w:rFonts w:ascii="Arial" w:eastAsia="Calibri" w:hAnsi="Arial" w:cs="Arial"/>
          <w:sz w:val="20"/>
          <w:szCs w:val="20"/>
        </w:rPr>
      </w:pPr>
      <w:r w:rsidRPr="00316BA6">
        <w:rPr>
          <w:rFonts w:ascii="Arial" w:eastAsia="Calibri" w:hAnsi="Arial" w:cs="Arial"/>
          <w:sz w:val="20"/>
          <w:szCs w:val="20"/>
        </w:rPr>
        <w:t xml:space="preserve">Το δίκτυο δημόσιων υποδομών της χώρας, αν και έχει βελτιωθεί, εξακολουθεί να χρήζει σημαντικής αναβάθμισης και αυτό θεωρείται ζωτικής σημασίας για την προσέλκυση επενδύσεων, ιδιαίτερα όσον </w:t>
      </w:r>
    </w:p>
    <w:p w14:paraId="7A10DF53" w14:textId="77777777" w:rsidR="007C463A" w:rsidRPr="007C463A" w:rsidRDefault="007C463A" w:rsidP="007C463A">
      <w:pPr>
        <w:tabs>
          <w:tab w:val="left" w:pos="1741"/>
          <w:tab w:val="left" w:pos="2139"/>
        </w:tabs>
        <w:spacing w:after="0" w:line="250" w:lineRule="auto"/>
        <w:ind w:right="173"/>
        <w:contextualSpacing/>
        <w:jc w:val="both"/>
        <w:rPr>
          <w:rFonts w:ascii="Arial" w:eastAsia="Calibri" w:hAnsi="Arial" w:cs="Arial"/>
          <w:sz w:val="20"/>
          <w:szCs w:val="20"/>
        </w:rPr>
      </w:pPr>
    </w:p>
    <w:p w14:paraId="2B4BD398" w14:textId="01B8069B" w:rsidR="00765CCE" w:rsidRPr="00765CCE" w:rsidRDefault="00816260" w:rsidP="00765CCE">
      <w:pPr>
        <w:pStyle w:val="ListParagraph"/>
        <w:tabs>
          <w:tab w:val="left" w:pos="1741"/>
          <w:tab w:val="left" w:pos="2139"/>
        </w:tabs>
        <w:ind w:left="2070"/>
        <w:jc w:val="both"/>
        <w:rPr>
          <w:rFonts w:cs="Arial"/>
          <w:sz w:val="20"/>
          <w:szCs w:val="20"/>
        </w:rPr>
      </w:pPr>
      <w:r w:rsidRPr="004027DF">
        <w:rPr>
          <w:noProof/>
          <w:lang w:val="en-US"/>
        </w:rPr>
        <mc:AlternateContent>
          <mc:Choice Requires="wpg">
            <w:drawing>
              <wp:anchor distT="0" distB="0" distL="114300" distR="114300" simplePos="0" relativeHeight="251677696" behindDoc="0" locked="0" layoutInCell="1" allowOverlap="1" wp14:anchorId="298D124F" wp14:editId="0BE21BCA">
                <wp:simplePos x="0" y="0"/>
                <wp:positionH relativeFrom="margin">
                  <wp:align>left</wp:align>
                </wp:positionH>
                <wp:positionV relativeFrom="paragraph">
                  <wp:posOffset>4445</wp:posOffset>
                </wp:positionV>
                <wp:extent cx="7223760" cy="3202940"/>
                <wp:effectExtent l="0" t="0" r="0" b="0"/>
                <wp:wrapNone/>
                <wp:docPr id="1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3202940"/>
                          <a:chOff x="277" y="-3279"/>
                          <a:chExt cx="70149" cy="26736"/>
                        </a:xfrm>
                      </wpg:grpSpPr>
                      <wps:wsp>
                        <wps:cNvPr id="19" name="Rectangle 24"/>
                        <wps:cNvSpPr>
                          <a:spLocks noChangeArrowheads="1"/>
                        </wps:cNvSpPr>
                        <wps:spPr bwMode="auto">
                          <a:xfrm>
                            <a:off x="277" y="-3279"/>
                            <a:ext cx="9791" cy="26733"/>
                          </a:xfrm>
                          <a:prstGeom prst="rect">
                            <a:avLst/>
                          </a:prstGeom>
                          <a:solidFill>
                            <a:srgbClr val="E5E4D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7088C4" w14:textId="3FA2EB09" w:rsidR="00627E5C" w:rsidRPr="0088192B" w:rsidRDefault="00627E5C" w:rsidP="00627E5C">
                              <w:pPr>
                                <w:jc w:val="center"/>
                                <w:rPr>
                                  <w:rFonts w:ascii="Arial" w:hAnsi="Arial" w:cs="Arial"/>
                                  <w:color w:val="FF0000"/>
                                  <w:spacing w:val="-4"/>
                                  <w:sz w:val="18"/>
                                  <w:lang w:val="en-US"/>
                                </w:rPr>
                              </w:pPr>
                              <w:r w:rsidRPr="006F767E">
                                <w:rPr>
                                  <w:rFonts w:ascii="Arial" w:hAnsi="Arial" w:cs="Arial"/>
                                  <w:color w:val="E24C37"/>
                                  <w:spacing w:val="-4"/>
                                  <w:sz w:val="18"/>
                                  <w:lang w:val="en-US"/>
                                </w:rPr>
                                <w:br/>
                              </w:r>
                              <w:r w:rsidRPr="00E96561">
                                <w:rPr>
                                  <w:rFonts w:ascii="Arial" w:hAnsi="Arial" w:cs="Arial"/>
                                  <w:color w:val="E24C37"/>
                                  <w:spacing w:val="-4"/>
                                  <w:sz w:val="18"/>
                                </w:rPr>
                                <w:t xml:space="preserve">ΓΡΑΦΗΜΑ </w:t>
                              </w:r>
                              <w:r w:rsidR="00A204F7" w:rsidRPr="00E96561">
                                <w:rPr>
                                  <w:rFonts w:ascii="Arial" w:hAnsi="Arial" w:cs="Arial"/>
                                  <w:color w:val="E24C37"/>
                                  <w:spacing w:val="-4"/>
                                  <w:sz w:val="18"/>
                                </w:rPr>
                                <w:t>2</w:t>
                              </w:r>
                            </w:p>
                            <w:p w14:paraId="553B78F4" w14:textId="77777777" w:rsidR="00627E5C" w:rsidRPr="006F767E" w:rsidRDefault="00627E5C" w:rsidP="00627E5C">
                              <w:pPr>
                                <w:jc w:val="center"/>
                                <w:rPr>
                                  <w:rFonts w:ascii="Arial" w:hAnsi="Arial" w:cs="Arial"/>
                                  <w:color w:val="E24C37"/>
                                  <w:spacing w:val="-4"/>
                                  <w:sz w:val="18"/>
                                  <w:lang w:val="en-US"/>
                                </w:rPr>
                              </w:pPr>
                            </w:p>
                            <w:p w14:paraId="659C19DB" w14:textId="77777777" w:rsidR="00627E5C" w:rsidRPr="006F767E" w:rsidRDefault="00627E5C" w:rsidP="00627E5C">
                              <w:pPr>
                                <w:jc w:val="center"/>
                                <w:rPr>
                                  <w:rFonts w:ascii="Arial" w:hAnsi="Arial" w:cs="Arial"/>
                                  <w:color w:val="E24C37"/>
                                  <w:spacing w:val="-4"/>
                                  <w:sz w:val="18"/>
                                  <w:lang w:val="en-US"/>
                                </w:rPr>
                              </w:pPr>
                            </w:p>
                            <w:p w14:paraId="3098DD79" w14:textId="77777777" w:rsidR="00627E5C" w:rsidRPr="006F767E" w:rsidRDefault="00627E5C" w:rsidP="00627E5C">
                              <w:pPr>
                                <w:jc w:val="center"/>
                                <w:rPr>
                                  <w:rFonts w:ascii="Arial" w:hAnsi="Arial" w:cs="Arial"/>
                                  <w:color w:val="E24C37"/>
                                  <w:spacing w:val="-4"/>
                                  <w:sz w:val="18"/>
                                  <w:lang w:val="en-US"/>
                                </w:rPr>
                              </w:pPr>
                            </w:p>
                            <w:p w14:paraId="7375288C" w14:textId="77777777" w:rsidR="00627E5C" w:rsidRPr="006F767E" w:rsidRDefault="00627E5C" w:rsidP="00627E5C">
                              <w:pPr>
                                <w:jc w:val="center"/>
                                <w:rPr>
                                  <w:rFonts w:ascii="Arial" w:hAnsi="Arial" w:cs="Arial"/>
                                  <w:color w:val="E24C37"/>
                                  <w:spacing w:val="-4"/>
                                  <w:sz w:val="18"/>
                                  <w:lang w:val="en-US"/>
                                </w:rPr>
                              </w:pPr>
                            </w:p>
                            <w:p w14:paraId="70A16889" w14:textId="77777777" w:rsidR="00627E5C" w:rsidRPr="006F767E" w:rsidRDefault="00627E5C" w:rsidP="00627E5C">
                              <w:pPr>
                                <w:jc w:val="center"/>
                                <w:rPr>
                                  <w:rFonts w:ascii="Arial" w:hAnsi="Arial" w:cs="Arial"/>
                                  <w:color w:val="E24C37"/>
                                  <w:spacing w:val="-4"/>
                                  <w:sz w:val="18"/>
                                  <w:lang w:val="en-US"/>
                                </w:rPr>
                              </w:pPr>
                            </w:p>
                            <w:p w14:paraId="7B343C56" w14:textId="77777777" w:rsidR="00627E5C" w:rsidRPr="006F767E" w:rsidRDefault="00627E5C" w:rsidP="00627E5C">
                              <w:pPr>
                                <w:jc w:val="center"/>
                                <w:rPr>
                                  <w:rFonts w:ascii="Arial" w:hAnsi="Arial" w:cs="Arial"/>
                                  <w:color w:val="E24C37"/>
                                  <w:spacing w:val="-4"/>
                                  <w:sz w:val="18"/>
                                  <w:lang w:val="en-US"/>
                                </w:rPr>
                              </w:pPr>
                            </w:p>
                            <w:p w14:paraId="1DFBB717" w14:textId="77777777" w:rsidR="00627E5C" w:rsidRPr="006F767E" w:rsidRDefault="00627E5C" w:rsidP="00627E5C">
                              <w:pPr>
                                <w:jc w:val="center"/>
                                <w:rPr>
                                  <w:rFonts w:ascii="Arial" w:hAnsi="Arial" w:cs="Arial"/>
                                  <w:color w:val="E24C37"/>
                                  <w:spacing w:val="-4"/>
                                  <w:sz w:val="18"/>
                                  <w:lang w:val="en-US"/>
                                </w:rPr>
                              </w:pPr>
                            </w:p>
                            <w:p w14:paraId="5CABACF8" w14:textId="77777777" w:rsidR="00627E5C" w:rsidRPr="006F767E" w:rsidRDefault="00627E5C" w:rsidP="00627E5C">
                              <w:pPr>
                                <w:jc w:val="center"/>
                                <w:rPr>
                                  <w:rFonts w:ascii="Arial" w:hAnsi="Arial" w:cs="Arial"/>
                                  <w:color w:val="E24C37"/>
                                  <w:spacing w:val="-4"/>
                                  <w:sz w:val="18"/>
                                  <w:lang w:val="en-US"/>
                                </w:rPr>
                              </w:pPr>
                            </w:p>
                            <w:p w14:paraId="4117881A" w14:textId="55932B1F" w:rsidR="00627E5C" w:rsidRPr="00EE2F47" w:rsidRDefault="00627E5C" w:rsidP="00627E5C">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sidR="0088192B" w:rsidRPr="0088192B">
                                <w:rPr>
                                  <w:rFonts w:ascii="Arial" w:hAnsi="Arial" w:cs="Arial"/>
                                  <w:sz w:val="18"/>
                                  <w:szCs w:val="18"/>
                                  <w:lang w:val="en-US"/>
                                </w:rPr>
                                <w:t xml:space="preserve"> </w:t>
                              </w:r>
                              <w:r w:rsidR="0088192B">
                                <w:rPr>
                                  <w:rFonts w:ascii="Arial" w:hAnsi="Arial" w:cs="Arial"/>
                                  <w:sz w:val="18"/>
                                  <w:szCs w:val="18"/>
                                  <w:lang w:val="en-US"/>
                                </w:rPr>
                                <w:t>Bloomberg, United Nations</w:t>
                              </w:r>
                              <w:r w:rsidRPr="0088192B">
                                <w:rPr>
                                  <w:rFonts w:ascii="Arial" w:hAnsi="Arial" w:cs="Arial"/>
                                  <w:sz w:val="18"/>
                                  <w:szCs w:val="18"/>
                                  <w:lang w:val="en-US"/>
                                </w:rPr>
                                <w:t xml:space="preserve"> </w:t>
                              </w:r>
                            </w:p>
                            <w:p w14:paraId="3ECD1766" w14:textId="77777777" w:rsidR="00627E5C" w:rsidRPr="0035335E" w:rsidRDefault="00627E5C" w:rsidP="00627E5C">
                              <w:pPr>
                                <w:jc w:val="center"/>
                                <w:rPr>
                                  <w:rFonts w:ascii="Arial" w:hAnsi="Arial" w:cs="Arial"/>
                                  <w:color w:val="000000"/>
                                  <w:spacing w:val="-4"/>
                                  <w:sz w:val="18"/>
                                  <w:szCs w:val="18"/>
                                  <w:lang w:val="en-US"/>
                                </w:rPr>
                              </w:pPr>
                            </w:p>
                          </w:txbxContent>
                        </wps:txbx>
                        <wps:bodyPr rot="0" vert="horz" wrap="square" lIns="91440" tIns="45720" rIns="91440" bIns="45720" anchor="t" anchorCtr="0" upright="1">
                          <a:noAutofit/>
                        </wps:bodyPr>
                      </wps:wsp>
                      <wps:wsp>
                        <wps:cNvPr id="35" name="Freeform 364"/>
                        <wps:cNvSpPr>
                          <a:spLocks/>
                        </wps:cNvSpPr>
                        <wps:spPr bwMode="auto">
                          <a:xfrm>
                            <a:off x="11283" y="-3254"/>
                            <a:ext cx="59143" cy="2671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05109960" w14:textId="5DE68C20" w:rsidR="00627E5C" w:rsidRPr="00E75DDB" w:rsidRDefault="00C0161A" w:rsidP="00627E5C">
                              <w:pPr>
                                <w:tabs>
                                  <w:tab w:val="left" w:pos="2410"/>
                                </w:tabs>
                                <w:spacing w:after="0" w:line="240" w:lineRule="auto"/>
                                <w:rPr>
                                  <w:rFonts w:ascii="Arial" w:eastAsia="Arial" w:hAnsi="Arial" w:cs="Arial"/>
                                  <w:color w:val="0E3B70"/>
                                  <w:sz w:val="10"/>
                                  <w:szCs w:val="10"/>
                                </w:rPr>
                              </w:pPr>
                              <w:r>
                                <w:rPr>
                                  <w:rFonts w:ascii="Arial" w:eastAsia="Arial" w:hAnsi="Arial" w:cs="Arial"/>
                                  <w:color w:val="0E3B70"/>
                                  <w:sz w:val="20"/>
                                  <w:szCs w:val="20"/>
                                </w:rPr>
                                <w:t xml:space="preserve">Πληθωριστικές πιέσεις </w:t>
                              </w:r>
                              <w:r w:rsidR="0088192B">
                                <w:rPr>
                                  <w:rFonts w:ascii="Arial" w:eastAsia="Arial" w:hAnsi="Arial" w:cs="Arial"/>
                                  <w:color w:val="0E3B70"/>
                                  <w:sz w:val="20"/>
                                  <w:szCs w:val="20"/>
                                </w:rPr>
                                <w:t>στην Ινδία και πληθυσμιακή εξέλιξη Κίνας και Ινδίας</w:t>
                              </w:r>
                              <w:r w:rsidR="00627E5C" w:rsidRPr="009906A8">
                                <w:rPr>
                                  <w:rFonts w:ascii="Arial" w:hAnsi="Arial" w:cs="Arial"/>
                                  <w:noProof/>
                                  <w:sz w:val="20"/>
                                  <w:lang w:val="en-US"/>
                                </w:rPr>
                                <w:drawing>
                                  <wp:inline distT="0" distB="0" distL="0" distR="0" wp14:anchorId="7211876B" wp14:editId="25850DA2">
                                    <wp:extent cx="5890895" cy="66446"/>
                                    <wp:effectExtent l="0" t="0" r="0" b="0"/>
                                    <wp:docPr id="54"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00627E5C" w:rsidRPr="00E75DDB">
                                <w:rPr>
                                  <w:rFonts w:ascii="Arial" w:hAnsi="Arial" w:cs="Arial"/>
                                  <w:noProof/>
                                  <w:sz w:val="20"/>
                                </w:rPr>
                                <w:t xml:space="preserve"> </w:t>
                              </w:r>
                            </w:p>
                            <w:p w14:paraId="68D89D0A" w14:textId="56461180" w:rsidR="00627E5C" w:rsidRPr="005F4DC6" w:rsidRDefault="009D12E4" w:rsidP="00627E5C">
                              <w:pPr>
                                <w:tabs>
                                  <w:tab w:val="left" w:pos="2410"/>
                                </w:tabs>
                                <w:spacing w:after="0"/>
                                <w:rPr>
                                  <w:rFonts w:ascii="Arial" w:hAnsi="Arial" w:cs="Arial"/>
                                  <w:sz w:val="20"/>
                                </w:rPr>
                              </w:pPr>
                              <w:r>
                                <w:rPr>
                                  <w:noProof/>
                                </w:rPr>
                                <w:drawing>
                                  <wp:inline distT="0" distB="0" distL="0" distR="0" wp14:anchorId="41072C07" wp14:editId="4B30E335">
                                    <wp:extent cx="2886075" cy="2876550"/>
                                    <wp:effectExtent l="0" t="0" r="0" b="0"/>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886075" cy="2876550"/>
                                            </a:xfrm>
                                            <a:prstGeom prst="rect">
                                              <a:avLst/>
                                            </a:prstGeom>
                                          </pic:spPr>
                                        </pic:pic>
                                      </a:graphicData>
                                    </a:graphic>
                                  </wp:inline>
                                </w:drawing>
                              </w:r>
                              <w:r w:rsidR="00402F11" w:rsidRPr="00402F11">
                                <w:t xml:space="preserve"> </w:t>
                              </w:r>
                              <w:r>
                                <w:rPr>
                                  <w:noProof/>
                                </w:rPr>
                                <w:drawing>
                                  <wp:inline distT="0" distB="0" distL="0" distR="0" wp14:anchorId="591A3C28" wp14:editId="5E82B082">
                                    <wp:extent cx="2876550" cy="2876550"/>
                                    <wp:effectExtent l="0" t="0" r="0" b="0"/>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876550" cy="2876550"/>
                                            </a:xfrm>
                                            <a:prstGeom prst="rect">
                                              <a:avLst/>
                                            </a:prstGeom>
                                          </pic:spPr>
                                        </pic:pic>
                                      </a:graphicData>
                                    </a:graphic>
                                  </wp:inline>
                                </w:drawing>
                              </w:r>
                              <w:r w:rsidR="00402F11" w:rsidRPr="00402F11">
                                <w:t xml:space="preserve"> </w:t>
                              </w:r>
                              <w:r w:rsidR="00627E5C" w:rsidRPr="00B86E6B">
                                <w:t xml:space="preserve"> </w:t>
                              </w:r>
                              <w:r w:rsidR="00627E5C" w:rsidRPr="00257BFB">
                                <w:rPr>
                                  <w:rFonts w:ascii="Arial" w:hAnsi="Arial" w:cs="Arial"/>
                                  <w:sz w:val="20"/>
                                </w:rPr>
                                <w:t xml:space="preserve"> </w:t>
                              </w:r>
                              <w:r w:rsidR="00627E5C" w:rsidRPr="00864AC1">
                                <w:rPr>
                                  <w:rFonts w:ascii="Arial" w:hAnsi="Arial" w:cs="Arial"/>
                                  <w:sz w:val="20"/>
                                </w:rPr>
                                <w:t xml:space="preserve"> </w:t>
                              </w:r>
                              <w:r w:rsidR="00627E5C" w:rsidRPr="00985780">
                                <w:rPr>
                                  <w:rFonts w:ascii="Arial" w:hAnsi="Arial" w:cs="Arial"/>
                                  <w:sz w:val="20"/>
                                </w:rPr>
                                <w:t xml:space="preserve"> </w:t>
                              </w:r>
                              <w:r w:rsidR="00627E5C" w:rsidRPr="00125D51">
                                <w:rPr>
                                  <w:rFonts w:ascii="Arial" w:hAnsi="Arial" w:cs="Arial"/>
                                  <w:sz w:val="20"/>
                                </w:rPr>
                                <w:t xml:space="preserve"> </w:t>
                              </w:r>
                              <w:r w:rsidR="00627E5C" w:rsidRPr="00955C88">
                                <w:rPr>
                                  <w:rFonts w:ascii="Arial" w:hAnsi="Arial" w:cs="Arial"/>
                                  <w:sz w:val="20"/>
                                </w:rPr>
                                <w:t xml:space="preserve"> </w:t>
                              </w:r>
                              <w:r w:rsidR="00627E5C" w:rsidRPr="0035335E">
                                <w:rPr>
                                  <w:rFonts w:ascii="Arial" w:hAnsi="Arial" w:cs="Arial"/>
                                  <w:sz w:val="20"/>
                                </w:rPr>
                                <w:t xml:space="preserve">   </w:t>
                              </w:r>
                              <w:r w:rsidR="00627E5C" w:rsidRPr="00E44601">
                                <w:rPr>
                                  <w:rFonts w:ascii="Arial" w:hAnsi="Arial" w:cs="Arial"/>
                                  <w:sz w:val="20"/>
                                </w:rPr>
                                <w:t xml:space="preserve"> </w:t>
                              </w:r>
                              <w:r w:rsidR="00627E5C" w:rsidRPr="00481297">
                                <w:rPr>
                                  <w:rFonts w:ascii="Arial" w:hAnsi="Arial" w:cs="Arial"/>
                                  <w:sz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8D124F" id="_x0000_s1029" style="position:absolute;left:0;text-align:left;margin-left:0;margin-top:.35pt;width:568.8pt;height:252.2pt;z-index:251677696;mso-position-horizontal:left;mso-position-horizontal-relative:margin;mso-width-relative:margin;mso-height-relative:margin" coordorigin="277,-3279" coordsize="70149,26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rmMQQAANcMAAAOAAAAZHJzL2Uyb0RvYy54bWzMV9uO2zYQfS/QfyD0WCBrS7LlC9YbBHtD&#10;gbQNGvcDaIm6oJKokrLlzdf3DGna0u7aCTZI0X2QSfFoOHPOzJB7/X5flWwnlC5kvfL8q7HHRB3L&#10;pKizlffX+uHd3GO65XXCS1mLlfcktPf+5uefrrtmKQKZyzIRisFIrZdds/Lytm2Wo5GOc1FxfSUb&#10;UWMxlariLaYqGyWKd7BelaNgPI5GnVRJo2QstMbbO7vo3Rj7aSri9o801aJl5cqDb615KvPc0HN0&#10;c82XmeJNXsQHN/gbvKh4UWPTo6k73nK2VcULU1URK6ll2l7FshrJNC1iYWJANP74WTSPSm4bE0u2&#10;7LLmSBOofcbTm83Gv+8+KVYk0G7msZpX0Mhsy8LFgtjpmmwJ0KNqPjeflA0Rw48y/ltjefR8neaZ&#10;BbNN95tMYJBvW2nY2aeqIhOIm+2NCE9HEcS+ZTFezoIgnEXQKsZaGIyDxeQgU5xDS/oumMFXrL4L&#10;g5lxki/j/N59P/YnC/t1EM3CiIIY8aXd2rh7cI9iQ9LpE6/6+3j9nPNGGLk0UeZ4hTOW1z+RjbzO&#10;SsGCiaXW4Byv2pLKanmbAyY+KCW7XPAEbvkmCvIXhu0HNNGQ5Kssv8KW43oxW/gnqsIBVXzZKN0+&#10;ClkxGqw8BfeNinz3UbeWVQchUbUsi+ShKEszUdnmtlRsx1F499P7yd39wfoAVtYEriV9Zi3SG6hk&#10;Y7MStfvN3qRo4FjbyOQJkStp6xn9B4Ncqi8e61DLK0//s+VKeKz8tQZ7C3+CHGKtmUymswAT1V/Z&#10;9Fd4HcPUyms9Zoe3rW0Y20YVWY6dfENDLT8gr9PCUEEeW68O7iOv/qMEC6cuwR6UENQqWRhdSDBb&#10;tW/JJN8P5qGrvKnZgi9dLk3BMhapalF3vs1YV3co0K1NJtLbJRDaZYJUoldZciiSNbRJqxJN+JcR&#10;i8bzaDKbso4tpnNTyX0kUveIHLOcTXxbV31MMMC8bgdef9XOZIB53Q50ONoJomAeROEZr6Ie8nKM&#10;aHTfaBMH7RF52SYa0hF5jje/L8MYQuCPRdOp7ad9hqF039wl5FCMS8ihJJeQQ2EuIfvyjM+lVF+Z&#10;s9z0RaHEPGesLwklZy8bcCIdc5/ntp+iSPb1oR4wQvfBQb+GElQgjdR09FF5oMLWrryAo9Ue3DYn&#10;BwflBHet/SU8GFgHmwSfHnr1S3g4gIMtgs/OwicDOPgguDmyQYCxbn8PUdMRQze1tQ+x0GjXPnZA&#10;813T5QT3tbU/p63ABm+JNDdkHZo8dQiWrzzTBmilkjuxlgbTEndAwCw8MPcJbHwClHUfaDl2KLfm&#10;fhtjzGKwl6PWLbtfCzvu+e3I5/vGpdTCHo4UtrnNHOMn+nqddXC46h9xBptwT6fd//8MNlc+3J4N&#10;b4ebPl3P+3NzZp/+H7n5FwAA//8DAFBLAwQUAAYACAAAACEA5PVtBd0AAAAGAQAADwAAAGRycy9k&#10;b3ducmV2LnhtbEyPQUvDQBSE74L/YXmCN7tZS1qJeSmlqKci2Ari7TX7moRmd0N2m6T/3u3JHocZ&#10;Zr7JV5NpxcC9b5xFULMEBNvS6cZWCN/796cXED6Q1dQ6ywgX9rAq7u9yyrQb7RcPu1CJWGJ9Rgh1&#10;CF0mpS9rNuRnrmMbvaPrDYUo+0rqnsZYblr5nCQLaaixcaGmjjc1l6fd2SB8jDSu5+pt2J6Om8vv&#10;Pv382SpGfHyY1q8gAk/hPwxX/IgORWQ6uLPVXrQI8UhAWIK4emq+XIA4IKRJqkAWubzFL/4AAAD/&#10;/wMAUEsBAi0AFAAGAAgAAAAhALaDOJL+AAAA4QEAABMAAAAAAAAAAAAAAAAAAAAAAFtDb250ZW50&#10;X1R5cGVzXS54bWxQSwECLQAUAAYACAAAACEAOP0h/9YAAACUAQAACwAAAAAAAAAAAAAAAAAvAQAA&#10;X3JlbHMvLnJlbHNQSwECLQAUAAYACAAAACEAxy265jEEAADXDAAADgAAAAAAAAAAAAAAAAAuAgAA&#10;ZHJzL2Uyb0RvYy54bWxQSwECLQAUAAYACAAAACEA5PVtBd0AAAAGAQAADwAAAAAAAAAAAAAAAACL&#10;BgAAZHJzL2Rvd25yZXYueG1sUEsFBgAAAAAEAAQA8wAAAJUHAAAAAA==&#10;">
                <v:rect id="Rectangle 24" o:spid="_x0000_s1030" style="position:absolute;left:277;top:-3279;width:9791;height:2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d2wgAAANsAAAAPAAAAZHJzL2Rvd25yZXYueG1sRE9La8JA&#10;EL4L/Q/LFHrTTUVEUzfBB0JvrVEKvQ3ZaRKanY27a5L++26h4G0+vuds8tG0oifnG8sKnmcJCOLS&#10;6oYrBZfzcboC4QOyxtYyKfghD3n2MNlgqu3AJ+qLUIkYwj5FBXUIXSqlL2sy6Ge2I47cl3UGQ4Su&#10;ktrhEMNNK+dJspQGG44NNXa0r6n8Lm5Gwef7tjisOzNeh8WHXLp5f97t3pR6ehy3LyACjeEu/ne/&#10;6jh/DX+/xANk9gsAAP//AwBQSwECLQAUAAYACAAAACEA2+H2y+4AAACFAQAAEwAAAAAAAAAAAAAA&#10;AAAAAAAAW0NvbnRlbnRfVHlwZXNdLnhtbFBLAQItABQABgAIAAAAIQBa9CxbvwAAABUBAAALAAAA&#10;AAAAAAAAAAAAAB8BAABfcmVscy8ucmVsc1BLAQItABQABgAIAAAAIQBEOWd2wgAAANsAAAAPAAAA&#10;AAAAAAAAAAAAAAcCAABkcnMvZG93bnJldi54bWxQSwUGAAAAAAMAAwC3AAAA9gIAAAAA&#10;" fillcolor="#e5e4de" stroked="f">
                  <v:textbox>
                    <w:txbxContent>
                      <w:p w14:paraId="017088C4" w14:textId="3FA2EB09" w:rsidR="00627E5C" w:rsidRPr="0088192B" w:rsidRDefault="00627E5C" w:rsidP="00627E5C">
                        <w:pPr>
                          <w:jc w:val="center"/>
                          <w:rPr>
                            <w:rFonts w:ascii="Arial" w:hAnsi="Arial" w:cs="Arial"/>
                            <w:color w:val="FF0000"/>
                            <w:spacing w:val="-4"/>
                            <w:sz w:val="18"/>
                            <w:lang w:val="en-US"/>
                          </w:rPr>
                        </w:pPr>
                        <w:r w:rsidRPr="006F767E">
                          <w:rPr>
                            <w:rFonts w:ascii="Arial" w:hAnsi="Arial" w:cs="Arial"/>
                            <w:color w:val="E24C37"/>
                            <w:spacing w:val="-4"/>
                            <w:sz w:val="18"/>
                            <w:lang w:val="en-US"/>
                          </w:rPr>
                          <w:br/>
                        </w:r>
                        <w:r w:rsidRPr="00E96561">
                          <w:rPr>
                            <w:rFonts w:ascii="Arial" w:hAnsi="Arial" w:cs="Arial"/>
                            <w:color w:val="E24C37"/>
                            <w:spacing w:val="-4"/>
                            <w:sz w:val="18"/>
                          </w:rPr>
                          <w:t xml:space="preserve">ΓΡΑΦΗΜΑ </w:t>
                        </w:r>
                        <w:r w:rsidR="00A204F7" w:rsidRPr="00E96561">
                          <w:rPr>
                            <w:rFonts w:ascii="Arial" w:hAnsi="Arial" w:cs="Arial"/>
                            <w:color w:val="E24C37"/>
                            <w:spacing w:val="-4"/>
                            <w:sz w:val="18"/>
                          </w:rPr>
                          <w:t>2</w:t>
                        </w:r>
                      </w:p>
                      <w:p w14:paraId="553B78F4" w14:textId="77777777" w:rsidR="00627E5C" w:rsidRPr="006F767E" w:rsidRDefault="00627E5C" w:rsidP="00627E5C">
                        <w:pPr>
                          <w:jc w:val="center"/>
                          <w:rPr>
                            <w:rFonts w:ascii="Arial" w:hAnsi="Arial" w:cs="Arial"/>
                            <w:color w:val="E24C37"/>
                            <w:spacing w:val="-4"/>
                            <w:sz w:val="18"/>
                            <w:lang w:val="en-US"/>
                          </w:rPr>
                        </w:pPr>
                      </w:p>
                      <w:p w14:paraId="659C19DB" w14:textId="77777777" w:rsidR="00627E5C" w:rsidRPr="006F767E" w:rsidRDefault="00627E5C" w:rsidP="00627E5C">
                        <w:pPr>
                          <w:jc w:val="center"/>
                          <w:rPr>
                            <w:rFonts w:ascii="Arial" w:hAnsi="Arial" w:cs="Arial"/>
                            <w:color w:val="E24C37"/>
                            <w:spacing w:val="-4"/>
                            <w:sz w:val="18"/>
                            <w:lang w:val="en-US"/>
                          </w:rPr>
                        </w:pPr>
                      </w:p>
                      <w:p w14:paraId="3098DD79" w14:textId="77777777" w:rsidR="00627E5C" w:rsidRPr="006F767E" w:rsidRDefault="00627E5C" w:rsidP="00627E5C">
                        <w:pPr>
                          <w:jc w:val="center"/>
                          <w:rPr>
                            <w:rFonts w:ascii="Arial" w:hAnsi="Arial" w:cs="Arial"/>
                            <w:color w:val="E24C37"/>
                            <w:spacing w:val="-4"/>
                            <w:sz w:val="18"/>
                            <w:lang w:val="en-US"/>
                          </w:rPr>
                        </w:pPr>
                      </w:p>
                      <w:p w14:paraId="7375288C" w14:textId="77777777" w:rsidR="00627E5C" w:rsidRPr="006F767E" w:rsidRDefault="00627E5C" w:rsidP="00627E5C">
                        <w:pPr>
                          <w:jc w:val="center"/>
                          <w:rPr>
                            <w:rFonts w:ascii="Arial" w:hAnsi="Arial" w:cs="Arial"/>
                            <w:color w:val="E24C37"/>
                            <w:spacing w:val="-4"/>
                            <w:sz w:val="18"/>
                            <w:lang w:val="en-US"/>
                          </w:rPr>
                        </w:pPr>
                      </w:p>
                      <w:p w14:paraId="70A16889" w14:textId="77777777" w:rsidR="00627E5C" w:rsidRPr="006F767E" w:rsidRDefault="00627E5C" w:rsidP="00627E5C">
                        <w:pPr>
                          <w:jc w:val="center"/>
                          <w:rPr>
                            <w:rFonts w:ascii="Arial" w:hAnsi="Arial" w:cs="Arial"/>
                            <w:color w:val="E24C37"/>
                            <w:spacing w:val="-4"/>
                            <w:sz w:val="18"/>
                            <w:lang w:val="en-US"/>
                          </w:rPr>
                        </w:pPr>
                      </w:p>
                      <w:p w14:paraId="7B343C56" w14:textId="77777777" w:rsidR="00627E5C" w:rsidRPr="006F767E" w:rsidRDefault="00627E5C" w:rsidP="00627E5C">
                        <w:pPr>
                          <w:jc w:val="center"/>
                          <w:rPr>
                            <w:rFonts w:ascii="Arial" w:hAnsi="Arial" w:cs="Arial"/>
                            <w:color w:val="E24C37"/>
                            <w:spacing w:val="-4"/>
                            <w:sz w:val="18"/>
                            <w:lang w:val="en-US"/>
                          </w:rPr>
                        </w:pPr>
                      </w:p>
                      <w:p w14:paraId="1DFBB717" w14:textId="77777777" w:rsidR="00627E5C" w:rsidRPr="006F767E" w:rsidRDefault="00627E5C" w:rsidP="00627E5C">
                        <w:pPr>
                          <w:jc w:val="center"/>
                          <w:rPr>
                            <w:rFonts w:ascii="Arial" w:hAnsi="Arial" w:cs="Arial"/>
                            <w:color w:val="E24C37"/>
                            <w:spacing w:val="-4"/>
                            <w:sz w:val="18"/>
                            <w:lang w:val="en-US"/>
                          </w:rPr>
                        </w:pPr>
                      </w:p>
                      <w:p w14:paraId="5CABACF8" w14:textId="77777777" w:rsidR="00627E5C" w:rsidRPr="006F767E" w:rsidRDefault="00627E5C" w:rsidP="00627E5C">
                        <w:pPr>
                          <w:jc w:val="center"/>
                          <w:rPr>
                            <w:rFonts w:ascii="Arial" w:hAnsi="Arial" w:cs="Arial"/>
                            <w:color w:val="E24C37"/>
                            <w:spacing w:val="-4"/>
                            <w:sz w:val="18"/>
                            <w:lang w:val="en-US"/>
                          </w:rPr>
                        </w:pPr>
                      </w:p>
                      <w:p w14:paraId="4117881A" w14:textId="55932B1F" w:rsidR="00627E5C" w:rsidRPr="00EE2F47" w:rsidRDefault="00627E5C" w:rsidP="00627E5C">
                        <w:pPr>
                          <w:jc w:val="center"/>
                          <w:rPr>
                            <w:rFonts w:ascii="Arial" w:hAnsi="Arial" w:cs="Arial"/>
                            <w:color w:val="000000"/>
                            <w:spacing w:val="-4"/>
                            <w:sz w:val="18"/>
                            <w:szCs w:val="18"/>
                            <w:lang w:val="en-US"/>
                          </w:rPr>
                        </w:pPr>
                        <w:r w:rsidRPr="00487211">
                          <w:rPr>
                            <w:rFonts w:ascii="Arial" w:hAnsi="Arial" w:cs="Arial"/>
                            <w:color w:val="000000"/>
                            <w:spacing w:val="-4"/>
                            <w:sz w:val="18"/>
                            <w:szCs w:val="18"/>
                          </w:rPr>
                          <w:t>Πηγ</w:t>
                        </w:r>
                        <w:r>
                          <w:rPr>
                            <w:rFonts w:ascii="Arial" w:hAnsi="Arial" w:cs="Arial"/>
                            <w:color w:val="000000"/>
                            <w:spacing w:val="-4"/>
                            <w:sz w:val="18"/>
                            <w:szCs w:val="18"/>
                          </w:rPr>
                          <w:t>ή</w:t>
                        </w:r>
                        <w:r w:rsidRPr="00487211">
                          <w:rPr>
                            <w:rFonts w:ascii="Arial" w:hAnsi="Arial" w:cs="Arial"/>
                            <w:sz w:val="18"/>
                            <w:szCs w:val="18"/>
                            <w:lang w:val="en-US"/>
                          </w:rPr>
                          <w:t>:</w:t>
                        </w:r>
                        <w:r w:rsidR="0088192B" w:rsidRPr="0088192B">
                          <w:rPr>
                            <w:rFonts w:ascii="Arial" w:hAnsi="Arial" w:cs="Arial"/>
                            <w:sz w:val="18"/>
                            <w:szCs w:val="18"/>
                            <w:lang w:val="en-US"/>
                          </w:rPr>
                          <w:t xml:space="preserve"> </w:t>
                        </w:r>
                        <w:r w:rsidR="0088192B">
                          <w:rPr>
                            <w:rFonts w:ascii="Arial" w:hAnsi="Arial" w:cs="Arial"/>
                            <w:sz w:val="18"/>
                            <w:szCs w:val="18"/>
                            <w:lang w:val="en-US"/>
                          </w:rPr>
                          <w:t>Bloomberg, United Nations</w:t>
                        </w:r>
                        <w:r w:rsidRPr="0088192B">
                          <w:rPr>
                            <w:rFonts w:ascii="Arial" w:hAnsi="Arial" w:cs="Arial"/>
                            <w:sz w:val="18"/>
                            <w:szCs w:val="18"/>
                            <w:lang w:val="en-US"/>
                          </w:rPr>
                          <w:t xml:space="preserve"> </w:t>
                        </w:r>
                      </w:p>
                      <w:p w14:paraId="3ECD1766" w14:textId="77777777" w:rsidR="00627E5C" w:rsidRPr="0035335E" w:rsidRDefault="00627E5C" w:rsidP="00627E5C">
                        <w:pPr>
                          <w:jc w:val="center"/>
                          <w:rPr>
                            <w:rFonts w:ascii="Arial" w:hAnsi="Arial" w:cs="Arial"/>
                            <w:color w:val="000000"/>
                            <w:spacing w:val="-4"/>
                            <w:sz w:val="18"/>
                            <w:szCs w:val="18"/>
                            <w:lang w:val="en-US"/>
                          </w:rPr>
                        </w:pPr>
                      </w:p>
                    </w:txbxContent>
                  </v:textbox>
                </v:rect>
                <v:shape id="Freeform 364" o:spid="_x0000_s1031" style="position:absolute;left:11283;top:-3254;width:59143;height:2671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7ixQAAANsAAAAPAAAAZHJzL2Rvd25yZXYueG1sRI9Ba8JA&#10;FITvQv/D8grezKZqbUldRRTFQ21pLJ4f2ddNMPs2ZDca/71bKPQ4zMw3zHzZ21pcqPWVYwVPSQqC&#10;uHC6YqPg+7gdvYLwAVlj7ZgU3MjDcvEwmGOm3ZW/6JIHIyKEfYYKyhCaTEpflGTRJ64hjt6Pay2G&#10;KFsjdYvXCLe1HKfpTFqsOC6U2NC6pOKcd1bB5+kQvDkfX/LdKTfTTdHN3j86pYaP/eoNRKA+/If/&#10;2nutYPIMv1/iD5CLOwAAAP//AwBQSwECLQAUAAYACAAAACEA2+H2y+4AAACFAQAAEwAAAAAAAAAA&#10;AAAAAAAAAAAAW0NvbnRlbnRfVHlwZXNdLnhtbFBLAQItABQABgAIAAAAIQBa9CxbvwAAABUBAAAL&#10;AAAAAAAAAAAAAAAAAB8BAABfcmVscy8ucmVsc1BLAQItABQABgAIAAAAIQB9P37ixQAAANsAAAAP&#10;AAAAAAAAAAAAAAAAAAcCAABkcnMvZG93bnJldi54bWxQSwUGAAAAAAMAAwC3AAAA+QIAAAAA&#10;" adj="-11796480,,5400" path="m9585,l,,,4123r9585,l9585,xe" fillcolor="#e5e4de" stroked="f">
                  <v:stroke joinstyle="miter"/>
                  <v:formulas/>
                  <v:path arrowok="t" o:connecttype="custom" o:connectlocs="37551887,0;0,0;0,17023165;37551887,17023165;37551887,0" o:connectangles="0,0,0,0,0" textboxrect="0,0,9586,4124"/>
                  <v:textbox>
                    <w:txbxContent>
                      <w:p w14:paraId="05109960" w14:textId="5DE68C20" w:rsidR="00627E5C" w:rsidRPr="00E75DDB" w:rsidRDefault="00C0161A" w:rsidP="00627E5C">
                        <w:pPr>
                          <w:tabs>
                            <w:tab w:val="left" w:pos="2410"/>
                          </w:tabs>
                          <w:spacing w:after="0" w:line="240" w:lineRule="auto"/>
                          <w:rPr>
                            <w:rFonts w:ascii="Arial" w:eastAsia="Arial" w:hAnsi="Arial" w:cs="Arial"/>
                            <w:color w:val="0E3B70"/>
                            <w:sz w:val="10"/>
                            <w:szCs w:val="10"/>
                          </w:rPr>
                        </w:pPr>
                        <w:r>
                          <w:rPr>
                            <w:rFonts w:ascii="Arial" w:eastAsia="Arial" w:hAnsi="Arial" w:cs="Arial"/>
                            <w:color w:val="0E3B70"/>
                            <w:sz w:val="20"/>
                            <w:szCs w:val="20"/>
                          </w:rPr>
                          <w:t xml:space="preserve">Πληθωριστικές πιέσεις </w:t>
                        </w:r>
                        <w:r w:rsidR="0088192B">
                          <w:rPr>
                            <w:rFonts w:ascii="Arial" w:eastAsia="Arial" w:hAnsi="Arial" w:cs="Arial"/>
                            <w:color w:val="0E3B70"/>
                            <w:sz w:val="20"/>
                            <w:szCs w:val="20"/>
                          </w:rPr>
                          <w:t>στην Ινδία και πληθυσμιακή εξέλιξη Κίνας και Ινδίας</w:t>
                        </w:r>
                        <w:r w:rsidR="00627E5C" w:rsidRPr="009906A8">
                          <w:rPr>
                            <w:rFonts w:ascii="Arial" w:hAnsi="Arial" w:cs="Arial"/>
                            <w:noProof/>
                            <w:sz w:val="20"/>
                            <w:lang w:val="en-US"/>
                          </w:rPr>
                          <w:drawing>
                            <wp:inline distT="0" distB="0" distL="0" distR="0" wp14:anchorId="7211876B" wp14:editId="25850DA2">
                              <wp:extent cx="5890895" cy="66446"/>
                              <wp:effectExtent l="0" t="0" r="0" b="0"/>
                              <wp:docPr id="54"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0895" cy="66446"/>
                                      </a:xfrm>
                                      <a:prstGeom prst="rect">
                                        <a:avLst/>
                                      </a:prstGeom>
                                      <a:noFill/>
                                      <a:ln>
                                        <a:noFill/>
                                      </a:ln>
                                    </pic:spPr>
                                  </pic:pic>
                                </a:graphicData>
                              </a:graphic>
                            </wp:inline>
                          </w:drawing>
                        </w:r>
                        <w:r w:rsidR="00627E5C" w:rsidRPr="00E75DDB">
                          <w:rPr>
                            <w:rFonts w:ascii="Arial" w:hAnsi="Arial" w:cs="Arial"/>
                            <w:noProof/>
                            <w:sz w:val="20"/>
                          </w:rPr>
                          <w:t xml:space="preserve"> </w:t>
                        </w:r>
                      </w:p>
                      <w:p w14:paraId="68D89D0A" w14:textId="56461180" w:rsidR="00627E5C" w:rsidRPr="005F4DC6" w:rsidRDefault="009D12E4" w:rsidP="00627E5C">
                        <w:pPr>
                          <w:tabs>
                            <w:tab w:val="left" w:pos="2410"/>
                          </w:tabs>
                          <w:spacing w:after="0"/>
                          <w:rPr>
                            <w:rFonts w:ascii="Arial" w:hAnsi="Arial" w:cs="Arial"/>
                            <w:sz w:val="20"/>
                          </w:rPr>
                        </w:pPr>
                        <w:r>
                          <w:rPr>
                            <w:noProof/>
                          </w:rPr>
                          <w:drawing>
                            <wp:inline distT="0" distB="0" distL="0" distR="0" wp14:anchorId="41072C07" wp14:editId="4B30E335">
                              <wp:extent cx="2886075" cy="2876550"/>
                              <wp:effectExtent l="0" t="0" r="0" b="0"/>
                              <wp:docPr id="59" name="Graph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886075" cy="2876550"/>
                                      </a:xfrm>
                                      <a:prstGeom prst="rect">
                                        <a:avLst/>
                                      </a:prstGeom>
                                    </pic:spPr>
                                  </pic:pic>
                                </a:graphicData>
                              </a:graphic>
                            </wp:inline>
                          </w:drawing>
                        </w:r>
                        <w:r w:rsidR="00402F11" w:rsidRPr="00402F11">
                          <w:t xml:space="preserve"> </w:t>
                        </w:r>
                        <w:r>
                          <w:rPr>
                            <w:noProof/>
                          </w:rPr>
                          <w:drawing>
                            <wp:inline distT="0" distB="0" distL="0" distR="0" wp14:anchorId="591A3C28" wp14:editId="5E82B082">
                              <wp:extent cx="2876550" cy="2876550"/>
                              <wp:effectExtent l="0" t="0" r="0" b="0"/>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876550" cy="2876550"/>
                                      </a:xfrm>
                                      <a:prstGeom prst="rect">
                                        <a:avLst/>
                                      </a:prstGeom>
                                    </pic:spPr>
                                  </pic:pic>
                                </a:graphicData>
                              </a:graphic>
                            </wp:inline>
                          </w:drawing>
                        </w:r>
                        <w:r w:rsidR="00402F11" w:rsidRPr="00402F11">
                          <w:t xml:space="preserve"> </w:t>
                        </w:r>
                        <w:r w:rsidR="00627E5C" w:rsidRPr="00B86E6B">
                          <w:t xml:space="preserve"> </w:t>
                        </w:r>
                        <w:r w:rsidR="00627E5C" w:rsidRPr="00257BFB">
                          <w:rPr>
                            <w:rFonts w:ascii="Arial" w:hAnsi="Arial" w:cs="Arial"/>
                            <w:sz w:val="20"/>
                          </w:rPr>
                          <w:t xml:space="preserve"> </w:t>
                        </w:r>
                        <w:r w:rsidR="00627E5C" w:rsidRPr="00864AC1">
                          <w:rPr>
                            <w:rFonts w:ascii="Arial" w:hAnsi="Arial" w:cs="Arial"/>
                            <w:sz w:val="20"/>
                          </w:rPr>
                          <w:t xml:space="preserve"> </w:t>
                        </w:r>
                        <w:r w:rsidR="00627E5C" w:rsidRPr="00985780">
                          <w:rPr>
                            <w:rFonts w:ascii="Arial" w:hAnsi="Arial" w:cs="Arial"/>
                            <w:sz w:val="20"/>
                          </w:rPr>
                          <w:t xml:space="preserve"> </w:t>
                        </w:r>
                        <w:r w:rsidR="00627E5C" w:rsidRPr="00125D51">
                          <w:rPr>
                            <w:rFonts w:ascii="Arial" w:hAnsi="Arial" w:cs="Arial"/>
                            <w:sz w:val="20"/>
                          </w:rPr>
                          <w:t xml:space="preserve"> </w:t>
                        </w:r>
                        <w:r w:rsidR="00627E5C" w:rsidRPr="00955C88">
                          <w:rPr>
                            <w:rFonts w:ascii="Arial" w:hAnsi="Arial" w:cs="Arial"/>
                            <w:sz w:val="20"/>
                          </w:rPr>
                          <w:t xml:space="preserve"> </w:t>
                        </w:r>
                        <w:r w:rsidR="00627E5C" w:rsidRPr="0035335E">
                          <w:rPr>
                            <w:rFonts w:ascii="Arial" w:hAnsi="Arial" w:cs="Arial"/>
                            <w:sz w:val="20"/>
                          </w:rPr>
                          <w:t xml:space="preserve">   </w:t>
                        </w:r>
                        <w:r w:rsidR="00627E5C" w:rsidRPr="00E44601">
                          <w:rPr>
                            <w:rFonts w:ascii="Arial" w:hAnsi="Arial" w:cs="Arial"/>
                            <w:sz w:val="20"/>
                          </w:rPr>
                          <w:t xml:space="preserve"> </w:t>
                        </w:r>
                        <w:r w:rsidR="00627E5C" w:rsidRPr="00481297">
                          <w:rPr>
                            <w:rFonts w:ascii="Arial" w:hAnsi="Arial" w:cs="Arial"/>
                            <w:sz w:val="20"/>
                          </w:rPr>
                          <w:t xml:space="preserve"> </w:t>
                        </w:r>
                      </w:p>
                    </w:txbxContent>
                  </v:textbox>
                </v:shape>
                <w10:wrap anchorx="margin"/>
              </v:group>
            </w:pict>
          </mc:Fallback>
        </mc:AlternateContent>
      </w:r>
    </w:p>
    <w:p w14:paraId="5F53C224" w14:textId="6B026A1B" w:rsidR="00765CCE" w:rsidRDefault="00765CCE" w:rsidP="00765CCE">
      <w:pPr>
        <w:tabs>
          <w:tab w:val="left" w:pos="1741"/>
          <w:tab w:val="left" w:pos="2139"/>
        </w:tabs>
        <w:jc w:val="both"/>
        <w:rPr>
          <w:rFonts w:cs="Arial"/>
          <w:sz w:val="20"/>
          <w:szCs w:val="20"/>
        </w:rPr>
      </w:pPr>
    </w:p>
    <w:p w14:paraId="7BBBE85D" w14:textId="77777777" w:rsidR="00765CCE" w:rsidRPr="00765CCE" w:rsidRDefault="00765CCE" w:rsidP="00765CCE">
      <w:pPr>
        <w:tabs>
          <w:tab w:val="left" w:pos="1741"/>
          <w:tab w:val="left" w:pos="2139"/>
        </w:tabs>
        <w:jc w:val="both"/>
        <w:rPr>
          <w:rFonts w:cs="Arial"/>
          <w:sz w:val="20"/>
          <w:szCs w:val="20"/>
        </w:rPr>
      </w:pPr>
    </w:p>
    <w:p w14:paraId="599A3AD3" w14:textId="77777777" w:rsidR="00627E5C" w:rsidRDefault="00627E5C" w:rsidP="00627E5C">
      <w:pPr>
        <w:spacing w:after="0" w:line="240" w:lineRule="auto"/>
        <w:ind w:left="1758" w:right="227"/>
        <w:jc w:val="both"/>
        <w:rPr>
          <w:rFonts w:ascii="Arial" w:hAnsi="Arial" w:cs="Arial"/>
          <w:sz w:val="20"/>
          <w:szCs w:val="20"/>
        </w:rPr>
      </w:pPr>
    </w:p>
    <w:p w14:paraId="0CCF89D2" w14:textId="77777777" w:rsidR="00627E5C" w:rsidRDefault="00627E5C" w:rsidP="00627E5C">
      <w:pPr>
        <w:spacing w:after="0" w:line="240" w:lineRule="auto"/>
        <w:ind w:left="1758" w:right="227"/>
        <w:jc w:val="both"/>
        <w:rPr>
          <w:rFonts w:ascii="Arial" w:hAnsi="Arial" w:cs="Arial"/>
          <w:sz w:val="20"/>
          <w:szCs w:val="20"/>
        </w:rPr>
      </w:pPr>
    </w:p>
    <w:p w14:paraId="10E6F69D" w14:textId="77777777" w:rsidR="00627E5C" w:rsidRDefault="00627E5C" w:rsidP="00627E5C">
      <w:pPr>
        <w:spacing w:after="0" w:line="240" w:lineRule="auto"/>
        <w:ind w:left="1758" w:right="227"/>
        <w:jc w:val="both"/>
        <w:rPr>
          <w:rFonts w:ascii="Arial" w:hAnsi="Arial" w:cs="Arial"/>
          <w:sz w:val="20"/>
          <w:szCs w:val="20"/>
        </w:rPr>
      </w:pPr>
    </w:p>
    <w:p w14:paraId="078F96CB" w14:textId="77777777" w:rsidR="00627E5C" w:rsidRDefault="00627E5C" w:rsidP="00627E5C">
      <w:pPr>
        <w:spacing w:after="0" w:line="240" w:lineRule="auto"/>
        <w:ind w:left="1758" w:right="227"/>
        <w:jc w:val="both"/>
        <w:rPr>
          <w:rFonts w:ascii="Arial" w:hAnsi="Arial" w:cs="Arial"/>
          <w:sz w:val="20"/>
          <w:szCs w:val="20"/>
        </w:rPr>
      </w:pPr>
    </w:p>
    <w:p w14:paraId="2A988E3D" w14:textId="77777777" w:rsidR="00627E5C" w:rsidRDefault="00627E5C" w:rsidP="00627E5C">
      <w:pPr>
        <w:spacing w:after="0" w:line="240" w:lineRule="auto"/>
        <w:ind w:left="1758" w:right="227"/>
        <w:jc w:val="both"/>
        <w:rPr>
          <w:rFonts w:ascii="Arial" w:hAnsi="Arial" w:cs="Arial"/>
          <w:sz w:val="20"/>
          <w:szCs w:val="20"/>
        </w:rPr>
      </w:pPr>
    </w:p>
    <w:p w14:paraId="39957F3F" w14:textId="1E514921" w:rsidR="00627E5C" w:rsidRDefault="00627E5C" w:rsidP="00627E5C">
      <w:pPr>
        <w:spacing w:after="0" w:line="240" w:lineRule="auto"/>
        <w:ind w:left="1758" w:right="227"/>
        <w:jc w:val="both"/>
        <w:rPr>
          <w:rFonts w:ascii="Arial" w:hAnsi="Arial" w:cs="Arial"/>
          <w:sz w:val="20"/>
          <w:szCs w:val="20"/>
        </w:rPr>
      </w:pPr>
    </w:p>
    <w:p w14:paraId="2F6F48B3" w14:textId="5B44C4B8" w:rsidR="00EC040C" w:rsidRDefault="00EC040C" w:rsidP="00627E5C">
      <w:pPr>
        <w:spacing w:after="0" w:line="240" w:lineRule="auto"/>
        <w:ind w:left="1758" w:right="227"/>
        <w:jc w:val="both"/>
        <w:rPr>
          <w:rFonts w:ascii="Arial" w:hAnsi="Arial" w:cs="Arial"/>
          <w:sz w:val="20"/>
          <w:szCs w:val="20"/>
        </w:rPr>
      </w:pPr>
    </w:p>
    <w:p w14:paraId="783BA630" w14:textId="236371C8" w:rsidR="00EC040C" w:rsidRDefault="00EC040C" w:rsidP="00627E5C">
      <w:pPr>
        <w:spacing w:after="0" w:line="240" w:lineRule="auto"/>
        <w:ind w:left="1758" w:right="227"/>
        <w:jc w:val="both"/>
        <w:rPr>
          <w:rFonts w:ascii="Arial" w:hAnsi="Arial" w:cs="Arial"/>
          <w:sz w:val="20"/>
          <w:szCs w:val="20"/>
        </w:rPr>
      </w:pPr>
    </w:p>
    <w:p w14:paraId="3910C053" w14:textId="3BA5F282" w:rsidR="00EC040C" w:rsidRDefault="00EC040C" w:rsidP="00627E5C">
      <w:pPr>
        <w:spacing w:after="0" w:line="240" w:lineRule="auto"/>
        <w:ind w:left="1758" w:right="227"/>
        <w:jc w:val="both"/>
        <w:rPr>
          <w:rFonts w:ascii="Arial" w:hAnsi="Arial" w:cs="Arial"/>
          <w:sz w:val="20"/>
          <w:szCs w:val="20"/>
        </w:rPr>
      </w:pPr>
    </w:p>
    <w:p w14:paraId="685536BF" w14:textId="28222F34" w:rsidR="00EC040C" w:rsidRDefault="00EC040C" w:rsidP="00627E5C">
      <w:pPr>
        <w:spacing w:after="0" w:line="240" w:lineRule="auto"/>
        <w:ind w:left="1758" w:right="227"/>
        <w:jc w:val="both"/>
        <w:rPr>
          <w:rFonts w:ascii="Arial" w:hAnsi="Arial" w:cs="Arial"/>
          <w:sz w:val="20"/>
          <w:szCs w:val="20"/>
        </w:rPr>
      </w:pPr>
    </w:p>
    <w:p w14:paraId="4279B45C" w14:textId="77777777" w:rsidR="00EC040C" w:rsidRDefault="00EC040C" w:rsidP="00627E5C">
      <w:pPr>
        <w:spacing w:after="0" w:line="240" w:lineRule="auto"/>
        <w:ind w:left="1758" w:right="227"/>
        <w:jc w:val="both"/>
        <w:rPr>
          <w:rFonts w:ascii="Arial" w:hAnsi="Arial" w:cs="Arial"/>
          <w:sz w:val="20"/>
          <w:szCs w:val="20"/>
        </w:rPr>
      </w:pPr>
    </w:p>
    <w:p w14:paraId="2169B813" w14:textId="43DA5CAE" w:rsidR="00EC040C" w:rsidRDefault="00EC040C" w:rsidP="00627E5C">
      <w:pPr>
        <w:spacing w:after="0" w:line="240" w:lineRule="auto"/>
        <w:ind w:left="1758" w:right="227"/>
        <w:jc w:val="both"/>
        <w:rPr>
          <w:rFonts w:ascii="Arial" w:hAnsi="Arial" w:cs="Arial"/>
          <w:sz w:val="20"/>
          <w:szCs w:val="20"/>
        </w:rPr>
      </w:pPr>
    </w:p>
    <w:p w14:paraId="2B224A4A" w14:textId="77777777" w:rsidR="00EB534E" w:rsidRDefault="00EB534E" w:rsidP="00627E5C">
      <w:pPr>
        <w:spacing w:after="0" w:line="240" w:lineRule="auto"/>
        <w:ind w:left="1758" w:right="227"/>
        <w:jc w:val="both"/>
        <w:rPr>
          <w:rFonts w:ascii="Arial" w:hAnsi="Arial" w:cs="Arial"/>
          <w:sz w:val="20"/>
          <w:szCs w:val="20"/>
        </w:rPr>
      </w:pPr>
    </w:p>
    <w:p w14:paraId="2039116F" w14:textId="485EA3C5" w:rsidR="00816260" w:rsidRDefault="00816260" w:rsidP="00816260">
      <w:pPr>
        <w:pStyle w:val="ListParagraph"/>
        <w:tabs>
          <w:tab w:val="left" w:pos="1741"/>
          <w:tab w:val="left" w:pos="2139"/>
        </w:tabs>
        <w:spacing w:after="0" w:line="250" w:lineRule="auto"/>
        <w:ind w:left="2160" w:right="173"/>
        <w:jc w:val="both"/>
        <w:rPr>
          <w:rFonts w:cs="Arial"/>
          <w:sz w:val="20"/>
          <w:szCs w:val="20"/>
        </w:rPr>
      </w:pPr>
    </w:p>
    <w:p w14:paraId="71BD8B3D" w14:textId="0F9398BA" w:rsidR="00816260" w:rsidRDefault="00816260" w:rsidP="00816260">
      <w:pPr>
        <w:pStyle w:val="ListParagraph"/>
        <w:tabs>
          <w:tab w:val="left" w:pos="1741"/>
          <w:tab w:val="left" w:pos="2139"/>
        </w:tabs>
        <w:spacing w:after="0" w:line="250" w:lineRule="auto"/>
        <w:ind w:left="2160" w:right="173"/>
        <w:jc w:val="both"/>
        <w:rPr>
          <w:rFonts w:cs="Arial"/>
          <w:sz w:val="20"/>
          <w:szCs w:val="20"/>
        </w:rPr>
      </w:pPr>
    </w:p>
    <w:p w14:paraId="2B417B17" w14:textId="53486F1B" w:rsidR="007C463A" w:rsidRDefault="00171CEE" w:rsidP="007C463A">
      <w:pPr>
        <w:tabs>
          <w:tab w:val="left" w:pos="1741"/>
          <w:tab w:val="left" w:pos="2139"/>
        </w:tabs>
        <w:spacing w:after="0" w:line="250" w:lineRule="auto"/>
        <w:ind w:left="2160" w:right="173"/>
        <w:contextualSpacing/>
        <w:jc w:val="both"/>
        <w:rPr>
          <w:rFonts w:ascii="Arial" w:eastAsia="Calibri" w:hAnsi="Arial" w:cs="Arial"/>
          <w:sz w:val="20"/>
          <w:szCs w:val="20"/>
        </w:rPr>
      </w:pPr>
      <w:r w:rsidRPr="00316BA6">
        <w:rPr>
          <w:rFonts w:ascii="Arial" w:eastAsia="Calibri" w:hAnsi="Arial" w:cs="Arial"/>
          <w:sz w:val="20"/>
          <w:szCs w:val="20"/>
        </w:rPr>
        <w:lastRenderedPageBreak/>
        <w:t xml:space="preserve">αφορά </w:t>
      </w:r>
      <w:r>
        <w:rPr>
          <w:rFonts w:ascii="Arial" w:eastAsia="Calibri" w:hAnsi="Arial" w:cs="Arial"/>
          <w:sz w:val="20"/>
          <w:szCs w:val="20"/>
        </w:rPr>
        <w:t>σ</w:t>
      </w:r>
      <w:r w:rsidRPr="00316BA6">
        <w:rPr>
          <w:rFonts w:ascii="Arial" w:eastAsia="Calibri" w:hAnsi="Arial" w:cs="Arial"/>
          <w:sz w:val="20"/>
          <w:szCs w:val="20"/>
        </w:rPr>
        <w:t>τους κλάδους της μεταποίησης και της υψηλής τεχνολογίας.</w:t>
      </w:r>
      <w:r w:rsidRPr="00171CEE">
        <w:rPr>
          <w:rFonts w:ascii="Arial" w:eastAsia="Calibri" w:hAnsi="Arial" w:cs="Arial"/>
          <w:sz w:val="20"/>
          <w:szCs w:val="20"/>
        </w:rPr>
        <w:t xml:space="preserve"> </w:t>
      </w:r>
      <w:r w:rsidR="007C463A" w:rsidRPr="00316BA6">
        <w:rPr>
          <w:rFonts w:ascii="Arial" w:eastAsia="Calibri" w:hAnsi="Arial" w:cs="Arial"/>
          <w:sz w:val="20"/>
          <w:szCs w:val="20"/>
        </w:rPr>
        <w:t>Επιπλέον, συγκρίνοντας τις δύο χώρες, τα τεράστια έργα υποδομής της Κίνας χρηματοδοτήθηκαν από την Κυβέρνηση, ενώ η Ινδία βασίζεται σε μεγάλο βαθμό στη χρηματοδότηση του ιδιωτικού τομέα. Όμως, η Ινδία πιθανότατα θα δυσκολευτεί να ενισχύσει ουσιαστικά τις δημόσιες επενδύσεις σε υποδομές, δεδομένου ότι το δημόσιο χρέος της βρίσκεται, ήδη, στο υψηλό επίπεδο του 85% του ΑΕΠ.</w:t>
      </w:r>
    </w:p>
    <w:p w14:paraId="0A1BF56E" w14:textId="77777777" w:rsidR="007C463A" w:rsidRPr="00316BA6" w:rsidRDefault="007C463A" w:rsidP="007C463A">
      <w:pPr>
        <w:tabs>
          <w:tab w:val="left" w:pos="1741"/>
          <w:tab w:val="left" w:pos="2139"/>
        </w:tabs>
        <w:spacing w:after="0" w:line="250" w:lineRule="auto"/>
        <w:ind w:left="2160" w:right="173"/>
        <w:contextualSpacing/>
        <w:jc w:val="both"/>
        <w:rPr>
          <w:rFonts w:ascii="Arial" w:eastAsia="Calibri" w:hAnsi="Arial" w:cs="Arial"/>
          <w:sz w:val="20"/>
          <w:szCs w:val="20"/>
        </w:rPr>
      </w:pPr>
    </w:p>
    <w:p w14:paraId="5CC1E308" w14:textId="71775184" w:rsidR="007C463A" w:rsidRPr="00316BA6" w:rsidRDefault="007C463A" w:rsidP="007C463A">
      <w:pPr>
        <w:numPr>
          <w:ilvl w:val="0"/>
          <w:numId w:val="11"/>
        </w:numPr>
        <w:tabs>
          <w:tab w:val="left" w:pos="1741"/>
          <w:tab w:val="left" w:pos="2139"/>
        </w:tabs>
        <w:spacing w:after="0" w:line="250" w:lineRule="auto"/>
        <w:ind w:left="2160" w:right="173"/>
        <w:contextualSpacing/>
        <w:jc w:val="both"/>
        <w:rPr>
          <w:rFonts w:ascii="Arial" w:eastAsia="Calibri" w:hAnsi="Arial" w:cs="Arial"/>
          <w:sz w:val="20"/>
          <w:szCs w:val="20"/>
        </w:rPr>
      </w:pPr>
      <w:r w:rsidRPr="00316BA6">
        <w:rPr>
          <w:rFonts w:ascii="Arial" w:eastAsia="Calibri" w:hAnsi="Arial" w:cs="Arial"/>
          <w:sz w:val="20"/>
          <w:szCs w:val="20"/>
        </w:rPr>
        <w:t>Η Κίνα αναπτύχθηκε με μεγάλη ταχύτητα</w:t>
      </w:r>
      <w:r>
        <w:rPr>
          <w:rFonts w:ascii="Arial" w:eastAsia="Calibri" w:hAnsi="Arial" w:cs="Arial"/>
          <w:sz w:val="20"/>
          <w:szCs w:val="20"/>
        </w:rPr>
        <w:t>,</w:t>
      </w:r>
      <w:r w:rsidRPr="00316BA6">
        <w:rPr>
          <w:rFonts w:ascii="Arial" w:eastAsia="Calibri" w:hAnsi="Arial" w:cs="Arial"/>
          <w:sz w:val="20"/>
          <w:szCs w:val="20"/>
        </w:rPr>
        <w:t xml:space="preserve"> τις τρεις τελευταίες δεκαετίες, τροφοδοτώντας την τεράστια παγκόσμια ζήτηση. Η οικονομία της είναι από τους μεγαλύτερους καταναλωτές βιομηχανικών εμπορευμάτων και κεφαλαιουχικών αγαθών στον κόσμο και αυτό είναι αποτέλεσμα όχι μόνο του μεγέθους της αλλά και του παραγωγικού της μοντέλου, το οποίο βασίζεται κυρίως στις επενδύσεις στον μεταποιητικό κλάδο και τις κατασκευές. Αντίθετα, η Ινδία στράφηκε προς μ</w:t>
      </w:r>
      <w:r>
        <w:rPr>
          <w:rFonts w:ascii="Arial" w:eastAsia="Calibri" w:hAnsi="Arial" w:cs="Arial"/>
          <w:sz w:val="20"/>
          <w:szCs w:val="20"/>
        </w:rPr>
        <w:t>ί</w:t>
      </w:r>
      <w:r w:rsidRPr="00316BA6">
        <w:rPr>
          <w:rFonts w:ascii="Arial" w:eastAsia="Calibri" w:hAnsi="Arial" w:cs="Arial"/>
          <w:sz w:val="20"/>
          <w:szCs w:val="20"/>
        </w:rPr>
        <w:t>α αναπτυξιακή πορεία με</w:t>
      </w:r>
      <w:r w:rsidRPr="00593334">
        <w:rPr>
          <w:rFonts w:ascii="Arial" w:eastAsia="Calibri" w:hAnsi="Arial" w:cs="Arial"/>
          <w:sz w:val="20"/>
          <w:szCs w:val="20"/>
        </w:rPr>
        <w:t xml:space="preserve"> </w:t>
      </w:r>
      <w:r w:rsidRPr="00316BA6">
        <w:rPr>
          <w:rFonts w:ascii="Arial" w:eastAsia="Calibri" w:hAnsi="Arial" w:cs="Arial"/>
          <w:sz w:val="20"/>
          <w:szCs w:val="20"/>
        </w:rPr>
        <w:t>γνώμονα τις υπηρεσίες, όπου οι επενδύσεις έντασης κεφαλαίου είναι χαμηλότερες.</w:t>
      </w:r>
      <w:r>
        <w:rPr>
          <w:rFonts w:ascii="Arial" w:eastAsia="Calibri" w:hAnsi="Arial" w:cs="Arial"/>
          <w:sz w:val="20"/>
          <w:szCs w:val="20"/>
        </w:rPr>
        <w:t xml:space="preserve"> </w:t>
      </w:r>
      <w:r w:rsidRPr="00316BA6">
        <w:rPr>
          <w:rFonts w:ascii="Arial" w:eastAsia="Calibri" w:hAnsi="Arial" w:cs="Arial"/>
          <w:sz w:val="20"/>
          <w:szCs w:val="20"/>
        </w:rPr>
        <w:t>Σύμφωνα με στοιχεία της Παγκόσμια</w:t>
      </w:r>
      <w:r>
        <w:rPr>
          <w:rFonts w:ascii="Arial" w:eastAsia="Calibri" w:hAnsi="Arial" w:cs="Arial"/>
          <w:sz w:val="20"/>
          <w:szCs w:val="20"/>
        </w:rPr>
        <w:t>ς</w:t>
      </w:r>
      <w:r w:rsidRPr="00316BA6">
        <w:rPr>
          <w:rFonts w:ascii="Arial" w:eastAsia="Calibri" w:hAnsi="Arial" w:cs="Arial"/>
          <w:sz w:val="20"/>
          <w:szCs w:val="20"/>
        </w:rPr>
        <w:t xml:space="preserve"> Τράπεζας (2022), ο μεταποιητικός κλάδος της Ινδίας αντιπροσωπεύει μόνο το 13% του ΑΕΠ της, σε σύγκριση με το 28% της Κίνας. Επίσης, η Κίνα εισάγει κεφαλαιουχικά αγαθά τεράστιας αξίας, περίπου 800 δισ. δολάρια ετησίως, κυρίως από την Ευρώπη, τις ΗΠΑ, την Ιαπωνία και την Κορέα, συμβάλλοντας σημαντικά στην αύξηση του παγκόσμιου εμπορίου. Αντίθετα, οι αντίστοιχες ετήσιες εισαγωγές κεφαλαιουχικών αγαθών της Ινδίας είναι περίπου 150 δισ. δολάρια (“</w:t>
      </w:r>
      <w:r w:rsidRPr="007C463A">
        <w:rPr>
          <w:rFonts w:ascii="Arial" w:eastAsia="Calibri" w:hAnsi="Arial" w:cs="Arial"/>
          <w:sz w:val="20"/>
          <w:szCs w:val="20"/>
        </w:rPr>
        <w:t>Can</w:t>
      </w:r>
      <w:r w:rsidRPr="00316BA6">
        <w:rPr>
          <w:rFonts w:ascii="Arial" w:eastAsia="Calibri" w:hAnsi="Arial" w:cs="Arial"/>
          <w:sz w:val="20"/>
          <w:szCs w:val="20"/>
        </w:rPr>
        <w:t xml:space="preserve"> </w:t>
      </w:r>
      <w:proofErr w:type="spellStart"/>
      <w:r w:rsidRPr="007C463A">
        <w:rPr>
          <w:rFonts w:ascii="Arial" w:eastAsia="Calibri" w:hAnsi="Arial" w:cs="Arial"/>
          <w:sz w:val="20"/>
          <w:szCs w:val="20"/>
        </w:rPr>
        <w:t>India</w:t>
      </w:r>
      <w:proofErr w:type="spellEnd"/>
      <w:r w:rsidRPr="00316BA6">
        <w:rPr>
          <w:rFonts w:ascii="Arial" w:eastAsia="Calibri" w:hAnsi="Arial" w:cs="Arial"/>
          <w:sz w:val="20"/>
          <w:szCs w:val="20"/>
        </w:rPr>
        <w:t xml:space="preserve"> </w:t>
      </w:r>
      <w:proofErr w:type="spellStart"/>
      <w:r w:rsidRPr="007C463A">
        <w:rPr>
          <w:rFonts w:ascii="Arial" w:eastAsia="Calibri" w:hAnsi="Arial" w:cs="Arial"/>
          <w:sz w:val="20"/>
          <w:szCs w:val="20"/>
        </w:rPr>
        <w:t>replace</w:t>
      </w:r>
      <w:proofErr w:type="spellEnd"/>
      <w:r w:rsidRPr="00316BA6">
        <w:rPr>
          <w:rFonts w:ascii="Arial" w:eastAsia="Calibri" w:hAnsi="Arial" w:cs="Arial"/>
          <w:sz w:val="20"/>
          <w:szCs w:val="20"/>
        </w:rPr>
        <w:t xml:space="preserve"> </w:t>
      </w:r>
      <w:proofErr w:type="spellStart"/>
      <w:r w:rsidRPr="007C463A">
        <w:rPr>
          <w:rFonts w:ascii="Arial" w:eastAsia="Calibri" w:hAnsi="Arial" w:cs="Arial"/>
          <w:sz w:val="20"/>
          <w:szCs w:val="20"/>
        </w:rPr>
        <w:t>China</w:t>
      </w:r>
      <w:proofErr w:type="spellEnd"/>
      <w:r w:rsidRPr="00316BA6">
        <w:rPr>
          <w:rFonts w:ascii="Arial" w:eastAsia="Calibri" w:hAnsi="Arial" w:cs="Arial"/>
          <w:sz w:val="20"/>
          <w:szCs w:val="20"/>
        </w:rPr>
        <w:t xml:space="preserve"> </w:t>
      </w:r>
      <w:proofErr w:type="spellStart"/>
      <w:r w:rsidRPr="007C463A">
        <w:rPr>
          <w:rFonts w:ascii="Arial" w:eastAsia="Calibri" w:hAnsi="Arial" w:cs="Arial"/>
          <w:sz w:val="20"/>
          <w:szCs w:val="20"/>
        </w:rPr>
        <w:t>as</w:t>
      </w:r>
      <w:proofErr w:type="spellEnd"/>
      <w:r w:rsidRPr="00316BA6">
        <w:rPr>
          <w:rFonts w:ascii="Arial" w:eastAsia="Calibri" w:hAnsi="Arial" w:cs="Arial"/>
          <w:sz w:val="20"/>
          <w:szCs w:val="20"/>
        </w:rPr>
        <w:t xml:space="preserve"> </w:t>
      </w:r>
      <w:r w:rsidRPr="007C463A">
        <w:rPr>
          <w:rFonts w:ascii="Arial" w:eastAsia="Calibri" w:hAnsi="Arial" w:cs="Arial"/>
          <w:sz w:val="20"/>
          <w:szCs w:val="20"/>
        </w:rPr>
        <w:t>the</w:t>
      </w:r>
      <w:r w:rsidRPr="00316BA6">
        <w:rPr>
          <w:rFonts w:ascii="Arial" w:eastAsia="Calibri" w:hAnsi="Arial" w:cs="Arial"/>
          <w:sz w:val="20"/>
          <w:szCs w:val="20"/>
        </w:rPr>
        <w:t xml:space="preserve"> </w:t>
      </w:r>
      <w:proofErr w:type="spellStart"/>
      <w:r w:rsidRPr="007C463A">
        <w:rPr>
          <w:rFonts w:ascii="Arial" w:eastAsia="Calibri" w:hAnsi="Arial" w:cs="Arial"/>
          <w:sz w:val="20"/>
          <w:szCs w:val="20"/>
        </w:rPr>
        <w:t>new</w:t>
      </w:r>
      <w:proofErr w:type="spellEnd"/>
      <w:r w:rsidRPr="00316BA6">
        <w:rPr>
          <w:rFonts w:ascii="Arial" w:eastAsia="Calibri" w:hAnsi="Arial" w:cs="Arial"/>
          <w:sz w:val="20"/>
          <w:szCs w:val="20"/>
        </w:rPr>
        <w:t xml:space="preserve"> </w:t>
      </w:r>
      <w:proofErr w:type="spellStart"/>
      <w:r w:rsidRPr="007C463A">
        <w:rPr>
          <w:rFonts w:ascii="Arial" w:eastAsia="Calibri" w:hAnsi="Arial" w:cs="Arial"/>
          <w:sz w:val="20"/>
          <w:szCs w:val="20"/>
        </w:rPr>
        <w:t>engine</w:t>
      </w:r>
      <w:proofErr w:type="spellEnd"/>
      <w:r w:rsidRPr="00316BA6">
        <w:rPr>
          <w:rFonts w:ascii="Arial" w:eastAsia="Calibri" w:hAnsi="Arial" w:cs="Arial"/>
          <w:sz w:val="20"/>
          <w:szCs w:val="20"/>
        </w:rPr>
        <w:t xml:space="preserve"> </w:t>
      </w:r>
      <w:r w:rsidRPr="007C463A">
        <w:rPr>
          <w:rFonts w:ascii="Arial" w:eastAsia="Calibri" w:hAnsi="Arial" w:cs="Arial"/>
          <w:sz w:val="20"/>
          <w:szCs w:val="20"/>
        </w:rPr>
        <w:t>of</w:t>
      </w:r>
      <w:r w:rsidRPr="00316BA6">
        <w:rPr>
          <w:rFonts w:ascii="Arial" w:eastAsia="Calibri" w:hAnsi="Arial" w:cs="Arial"/>
          <w:sz w:val="20"/>
          <w:szCs w:val="20"/>
        </w:rPr>
        <w:t xml:space="preserve"> </w:t>
      </w:r>
      <w:proofErr w:type="spellStart"/>
      <w:r w:rsidRPr="007C463A">
        <w:rPr>
          <w:rFonts w:ascii="Arial" w:eastAsia="Calibri" w:hAnsi="Arial" w:cs="Arial"/>
          <w:sz w:val="20"/>
          <w:szCs w:val="20"/>
        </w:rPr>
        <w:t>global</w:t>
      </w:r>
      <w:proofErr w:type="spellEnd"/>
      <w:r w:rsidRPr="00316BA6">
        <w:rPr>
          <w:rFonts w:ascii="Arial" w:eastAsia="Calibri" w:hAnsi="Arial" w:cs="Arial"/>
          <w:sz w:val="20"/>
          <w:szCs w:val="20"/>
        </w:rPr>
        <w:t xml:space="preserve"> </w:t>
      </w:r>
      <w:proofErr w:type="spellStart"/>
      <w:r w:rsidRPr="007C463A">
        <w:rPr>
          <w:rFonts w:ascii="Arial" w:eastAsia="Calibri" w:hAnsi="Arial" w:cs="Arial"/>
          <w:sz w:val="20"/>
          <w:szCs w:val="20"/>
        </w:rPr>
        <w:t>growth</w:t>
      </w:r>
      <w:proofErr w:type="spellEnd"/>
      <w:r w:rsidRPr="00316BA6">
        <w:rPr>
          <w:rFonts w:ascii="Arial" w:eastAsia="Calibri" w:hAnsi="Arial" w:cs="Arial"/>
          <w:sz w:val="20"/>
          <w:szCs w:val="20"/>
        </w:rPr>
        <w:t xml:space="preserve">?”, </w:t>
      </w:r>
      <w:proofErr w:type="spellStart"/>
      <w:r w:rsidRPr="007C463A">
        <w:rPr>
          <w:rFonts w:ascii="Arial" w:eastAsia="Calibri" w:hAnsi="Arial" w:cs="Arial"/>
          <w:sz w:val="20"/>
          <w:szCs w:val="20"/>
        </w:rPr>
        <w:t>Financial</w:t>
      </w:r>
      <w:proofErr w:type="spellEnd"/>
      <w:r w:rsidRPr="00316BA6">
        <w:rPr>
          <w:rFonts w:ascii="Arial" w:eastAsia="Calibri" w:hAnsi="Arial" w:cs="Arial"/>
          <w:sz w:val="20"/>
          <w:szCs w:val="20"/>
        </w:rPr>
        <w:t xml:space="preserve"> </w:t>
      </w:r>
      <w:r w:rsidRPr="007C463A">
        <w:rPr>
          <w:rFonts w:ascii="Arial" w:eastAsia="Calibri" w:hAnsi="Arial" w:cs="Arial"/>
          <w:sz w:val="20"/>
          <w:szCs w:val="20"/>
        </w:rPr>
        <w:t>Services</w:t>
      </w:r>
      <w:r w:rsidRPr="00316BA6">
        <w:rPr>
          <w:rFonts w:ascii="Arial" w:eastAsia="Calibri" w:hAnsi="Arial" w:cs="Arial"/>
          <w:sz w:val="20"/>
          <w:szCs w:val="20"/>
        </w:rPr>
        <w:t xml:space="preserve">, Ιανουάριος </w:t>
      </w:r>
      <w:r w:rsidR="00CC4368">
        <w:rPr>
          <w:rFonts w:ascii="Arial" w:eastAsia="Calibri" w:hAnsi="Arial" w:cs="Arial"/>
          <w:sz w:val="20"/>
          <w:szCs w:val="20"/>
        </w:rPr>
        <w:t xml:space="preserve">του </w:t>
      </w:r>
      <w:r w:rsidRPr="00316BA6">
        <w:rPr>
          <w:rFonts w:ascii="Arial" w:eastAsia="Calibri" w:hAnsi="Arial" w:cs="Arial"/>
          <w:sz w:val="20"/>
          <w:szCs w:val="20"/>
        </w:rPr>
        <w:t>2024). Συνεπώς, προκειμένου να αυξηθεί ουσιαστικά η ζήτηση βιομηχανικών εμπορευμάτων της Ινδίας, η χώρα θα πρέπει πρώτα να αλλάξει πορεία και να υιοθετήσει παρόμοιο μοντέλο ανάπτυξης με αυτό της Κίνας, κάτι που θα χρειαστεί αρκετά χρόνια για να συμβεί.</w:t>
      </w:r>
    </w:p>
    <w:p w14:paraId="3E283854" w14:textId="77777777" w:rsidR="006F7D7D" w:rsidRPr="007C463A" w:rsidRDefault="006F7D7D" w:rsidP="007C463A">
      <w:pPr>
        <w:tabs>
          <w:tab w:val="left" w:pos="1741"/>
          <w:tab w:val="left" w:pos="2139"/>
        </w:tabs>
        <w:spacing w:after="0" w:line="240" w:lineRule="auto"/>
        <w:ind w:right="230"/>
        <w:jc w:val="both"/>
        <w:rPr>
          <w:rFonts w:cs="Arial"/>
          <w:sz w:val="20"/>
          <w:szCs w:val="20"/>
        </w:rPr>
      </w:pPr>
    </w:p>
    <w:p w14:paraId="0C741E07" w14:textId="6D66D109" w:rsidR="007C463A" w:rsidRPr="00316BA6" w:rsidRDefault="007C463A" w:rsidP="007C463A">
      <w:pPr>
        <w:tabs>
          <w:tab w:val="left" w:pos="1741"/>
          <w:tab w:val="left" w:pos="2139"/>
        </w:tabs>
        <w:spacing w:after="0" w:line="250" w:lineRule="auto"/>
        <w:ind w:left="1757" w:right="173"/>
        <w:jc w:val="both"/>
        <w:rPr>
          <w:rFonts w:ascii="Arial" w:hAnsi="Arial" w:cs="Arial"/>
          <w:color w:val="C00000"/>
          <w:sz w:val="20"/>
          <w:szCs w:val="20"/>
        </w:rPr>
      </w:pPr>
      <w:r w:rsidRPr="00316BA6">
        <w:rPr>
          <w:rFonts w:ascii="Arial" w:hAnsi="Arial" w:cs="Arial"/>
          <w:sz w:val="20"/>
          <w:szCs w:val="20"/>
        </w:rPr>
        <w:t xml:space="preserve">Συνοψίζοντας, η ινδική οικονομία, προς το παρόν, δεν φαίνεται να μπορεί να διαδραματίσει τον ρόλο της κινεζικής οικονομίας όσον αφορά </w:t>
      </w:r>
      <w:r>
        <w:rPr>
          <w:rFonts w:ascii="Arial" w:hAnsi="Arial" w:cs="Arial"/>
          <w:sz w:val="20"/>
          <w:szCs w:val="20"/>
        </w:rPr>
        <w:t>σ</w:t>
      </w:r>
      <w:r w:rsidRPr="00316BA6">
        <w:rPr>
          <w:rFonts w:ascii="Arial" w:hAnsi="Arial" w:cs="Arial"/>
          <w:sz w:val="20"/>
          <w:szCs w:val="20"/>
        </w:rPr>
        <w:t>τη συνεισφορά της στην παγκόσμια ανάπτυξη. Στην Ινδία, τα ευνοϊκά δημογραφικά στοιχεία (η πολυπληθέστερη χώρα παγκοσμίως</w:t>
      </w:r>
      <w:r>
        <w:rPr>
          <w:rFonts w:ascii="Arial" w:hAnsi="Arial" w:cs="Arial"/>
          <w:sz w:val="20"/>
          <w:szCs w:val="20"/>
        </w:rPr>
        <w:t>,</w:t>
      </w:r>
      <w:r w:rsidRPr="00316BA6">
        <w:rPr>
          <w:rFonts w:ascii="Arial" w:hAnsi="Arial" w:cs="Arial"/>
          <w:sz w:val="20"/>
          <w:szCs w:val="20"/>
        </w:rPr>
        <w:t xml:space="preserve"> το 2023), με εκτιμήσεις για περαιτέρω μεγέθυνση</w:t>
      </w:r>
      <w:r>
        <w:rPr>
          <w:rFonts w:ascii="Arial" w:hAnsi="Arial" w:cs="Arial"/>
          <w:sz w:val="20"/>
          <w:szCs w:val="20"/>
        </w:rPr>
        <w:t>,</w:t>
      </w:r>
      <w:r w:rsidRPr="00316BA6">
        <w:rPr>
          <w:rFonts w:ascii="Arial" w:hAnsi="Arial" w:cs="Arial"/>
          <w:sz w:val="20"/>
          <w:szCs w:val="20"/>
        </w:rPr>
        <w:t xml:space="preserve"> τα επόμενα έτη (Γράφημα </w:t>
      </w:r>
      <w:r w:rsidR="00CC4368">
        <w:rPr>
          <w:rFonts w:ascii="Arial" w:hAnsi="Arial" w:cs="Arial"/>
          <w:sz w:val="20"/>
          <w:szCs w:val="20"/>
        </w:rPr>
        <w:t>2</w:t>
      </w:r>
      <w:r w:rsidRPr="00316BA6">
        <w:rPr>
          <w:rFonts w:ascii="Arial" w:hAnsi="Arial" w:cs="Arial"/>
          <w:sz w:val="20"/>
          <w:szCs w:val="20"/>
        </w:rPr>
        <w:t xml:space="preserve">β), αναμένεται να ενισχύσουν τη δυνητική ανάπτυξή της, τα επόμενα χρόνια. Ο αυξανόμενος πληθυσμός της Ινδίας αποτελεί σαφώς μία ευκαιρία, ωστόσο η πρόκληση είναι η παραγωγική χρήση του εργατικού δυναμικού, με την αύξηση του ποσοστού συμμετοχής στο εργατικό δυναμικό και την ενσωμάτωση περισσότερων γυναικών. Αυτό σημαίνει, ότι πρέπει να δημιουργηθούν οι ευκαιρίες για την απορρόφηση του εργατικού δυναμικού, την κατάρτιση και αναβάθμιση των δεξιοτήτων του και την αύξηση της παραγωγικότητας. Η προσέλκυση επενδύσεων θα αποτελέσει το μεγάλο στοίχημα των επόμενων ετών για την ινδική οικονομία, ενώ οι γεωπολιτικές εξελίξεις, καθώς και οι εκλογές, τόσο στην Ινδία όσο και σε άλλες χώρες, θα διαδραματίσουν ρόλο στις αναπτυξιακές της προοπτικές. </w:t>
      </w:r>
    </w:p>
    <w:p w14:paraId="29B58A90" w14:textId="34918A29" w:rsidR="00C0161A" w:rsidRDefault="00C0161A" w:rsidP="00C0161A">
      <w:pPr>
        <w:spacing w:after="0" w:line="240" w:lineRule="auto"/>
        <w:ind w:left="2160" w:right="227"/>
        <w:jc w:val="both"/>
        <w:rPr>
          <w:rFonts w:ascii="Arial" w:hAnsi="Arial" w:cs="Arial"/>
          <w:sz w:val="20"/>
          <w:szCs w:val="20"/>
        </w:rPr>
      </w:pPr>
    </w:p>
    <w:p w14:paraId="4E6E042F" w14:textId="6DA36F3D" w:rsidR="00C0161A" w:rsidRDefault="00C0161A" w:rsidP="00C0161A">
      <w:pPr>
        <w:spacing w:after="0" w:line="240" w:lineRule="auto"/>
        <w:ind w:left="2160" w:right="227"/>
        <w:jc w:val="both"/>
        <w:rPr>
          <w:rFonts w:ascii="Arial" w:hAnsi="Arial" w:cs="Arial"/>
          <w:sz w:val="20"/>
          <w:szCs w:val="20"/>
        </w:rPr>
      </w:pPr>
    </w:p>
    <w:p w14:paraId="31EF7424" w14:textId="4A476205" w:rsidR="00C0161A" w:rsidRDefault="00C0161A" w:rsidP="00C0161A">
      <w:pPr>
        <w:spacing w:after="0" w:line="240" w:lineRule="auto"/>
        <w:ind w:left="2160" w:right="227"/>
        <w:jc w:val="both"/>
        <w:rPr>
          <w:rFonts w:ascii="Arial" w:hAnsi="Arial" w:cs="Arial"/>
          <w:sz w:val="20"/>
          <w:szCs w:val="20"/>
        </w:rPr>
      </w:pPr>
    </w:p>
    <w:p w14:paraId="2F882499" w14:textId="14F0BFB3" w:rsidR="00C0161A" w:rsidRDefault="00C0161A" w:rsidP="00C0161A">
      <w:pPr>
        <w:spacing w:after="0" w:line="240" w:lineRule="auto"/>
        <w:ind w:left="2160" w:right="227"/>
        <w:jc w:val="both"/>
        <w:rPr>
          <w:rFonts w:ascii="Arial" w:hAnsi="Arial" w:cs="Arial"/>
          <w:sz w:val="20"/>
          <w:szCs w:val="20"/>
        </w:rPr>
      </w:pPr>
    </w:p>
    <w:p w14:paraId="72F6FFC1" w14:textId="08BE8521" w:rsidR="00C0161A" w:rsidRDefault="00C0161A" w:rsidP="00C0161A">
      <w:pPr>
        <w:spacing w:after="0" w:line="240" w:lineRule="auto"/>
        <w:ind w:left="2160" w:right="227"/>
        <w:jc w:val="both"/>
        <w:rPr>
          <w:rFonts w:ascii="Arial" w:hAnsi="Arial" w:cs="Arial"/>
          <w:sz w:val="20"/>
          <w:szCs w:val="20"/>
        </w:rPr>
      </w:pPr>
    </w:p>
    <w:p w14:paraId="1005F9C4" w14:textId="504B7F36" w:rsidR="00C0161A" w:rsidRDefault="00C0161A" w:rsidP="00C0161A">
      <w:pPr>
        <w:spacing w:after="0" w:line="240" w:lineRule="auto"/>
        <w:ind w:left="2160" w:right="227"/>
        <w:jc w:val="both"/>
        <w:rPr>
          <w:rFonts w:ascii="Arial" w:hAnsi="Arial" w:cs="Arial"/>
          <w:sz w:val="20"/>
          <w:szCs w:val="20"/>
        </w:rPr>
      </w:pPr>
    </w:p>
    <w:p w14:paraId="7B5C1E7E" w14:textId="180ACCD9" w:rsidR="00C0161A" w:rsidRDefault="00C0161A" w:rsidP="00C0161A">
      <w:pPr>
        <w:spacing w:after="0" w:line="240" w:lineRule="auto"/>
        <w:ind w:left="2160" w:right="227"/>
        <w:jc w:val="both"/>
        <w:rPr>
          <w:rFonts w:ascii="Arial" w:hAnsi="Arial" w:cs="Arial"/>
          <w:sz w:val="20"/>
          <w:szCs w:val="20"/>
        </w:rPr>
      </w:pPr>
    </w:p>
    <w:p w14:paraId="71616B15" w14:textId="4156050E" w:rsidR="00C0161A" w:rsidRDefault="00C0161A" w:rsidP="00C0161A">
      <w:pPr>
        <w:spacing w:after="0" w:line="240" w:lineRule="auto"/>
        <w:ind w:left="2160" w:right="227"/>
        <w:jc w:val="both"/>
        <w:rPr>
          <w:rFonts w:ascii="Arial" w:hAnsi="Arial" w:cs="Arial"/>
          <w:sz w:val="20"/>
          <w:szCs w:val="20"/>
        </w:rPr>
      </w:pPr>
    </w:p>
    <w:p w14:paraId="1C0CD0D1" w14:textId="32B39687" w:rsidR="00C0161A" w:rsidRDefault="00C0161A" w:rsidP="00C0161A">
      <w:pPr>
        <w:spacing w:after="0" w:line="240" w:lineRule="auto"/>
        <w:ind w:left="2160" w:right="227"/>
        <w:jc w:val="both"/>
        <w:rPr>
          <w:rFonts w:ascii="Arial" w:hAnsi="Arial" w:cs="Arial"/>
          <w:sz w:val="20"/>
          <w:szCs w:val="20"/>
        </w:rPr>
      </w:pPr>
    </w:p>
    <w:p w14:paraId="2EA28027" w14:textId="2B1B1A1B" w:rsidR="00C0161A" w:rsidRDefault="00C0161A" w:rsidP="00C0161A">
      <w:pPr>
        <w:spacing w:after="0" w:line="240" w:lineRule="auto"/>
        <w:ind w:left="2160" w:right="227"/>
        <w:jc w:val="both"/>
        <w:rPr>
          <w:rFonts w:ascii="Arial" w:hAnsi="Arial" w:cs="Arial"/>
          <w:sz w:val="20"/>
          <w:szCs w:val="20"/>
        </w:rPr>
      </w:pPr>
    </w:p>
    <w:p w14:paraId="49C551A7" w14:textId="31DA5753" w:rsidR="00C0161A" w:rsidRDefault="00C0161A" w:rsidP="00C0161A">
      <w:pPr>
        <w:spacing w:after="0" w:line="240" w:lineRule="auto"/>
        <w:ind w:left="2160" w:right="227"/>
        <w:jc w:val="both"/>
        <w:rPr>
          <w:rFonts w:ascii="Arial" w:hAnsi="Arial" w:cs="Arial"/>
          <w:sz w:val="20"/>
          <w:szCs w:val="20"/>
        </w:rPr>
      </w:pPr>
    </w:p>
    <w:p w14:paraId="2054D4F5" w14:textId="717A919E" w:rsidR="00C0161A" w:rsidRDefault="00C0161A" w:rsidP="00C0161A">
      <w:pPr>
        <w:spacing w:after="0" w:line="240" w:lineRule="auto"/>
        <w:ind w:left="2160" w:right="227"/>
        <w:jc w:val="both"/>
        <w:rPr>
          <w:rFonts w:ascii="Arial" w:hAnsi="Arial" w:cs="Arial"/>
          <w:sz w:val="20"/>
          <w:szCs w:val="20"/>
        </w:rPr>
      </w:pPr>
    </w:p>
    <w:p w14:paraId="063159B5" w14:textId="2E4B193F" w:rsidR="00C0161A" w:rsidRDefault="00C0161A" w:rsidP="00C0161A">
      <w:pPr>
        <w:spacing w:after="0" w:line="240" w:lineRule="auto"/>
        <w:ind w:left="2160" w:right="227"/>
        <w:jc w:val="both"/>
        <w:rPr>
          <w:rFonts w:ascii="Arial" w:hAnsi="Arial" w:cs="Arial"/>
          <w:sz w:val="20"/>
          <w:szCs w:val="20"/>
        </w:rPr>
      </w:pPr>
    </w:p>
    <w:p w14:paraId="12144AF9" w14:textId="2F8CF811" w:rsidR="00C0161A" w:rsidRDefault="00C0161A" w:rsidP="00C0161A">
      <w:pPr>
        <w:spacing w:after="0" w:line="240" w:lineRule="auto"/>
        <w:ind w:left="2160" w:right="227"/>
        <w:jc w:val="both"/>
        <w:rPr>
          <w:rFonts w:ascii="Arial" w:hAnsi="Arial" w:cs="Arial"/>
          <w:sz w:val="20"/>
          <w:szCs w:val="20"/>
        </w:rPr>
      </w:pPr>
    </w:p>
    <w:p w14:paraId="4E157433" w14:textId="2817A212" w:rsidR="00C0161A" w:rsidRDefault="00C0161A" w:rsidP="00C0161A">
      <w:pPr>
        <w:spacing w:after="0" w:line="240" w:lineRule="auto"/>
        <w:ind w:left="2160" w:right="227"/>
        <w:jc w:val="both"/>
        <w:rPr>
          <w:rFonts w:ascii="Arial" w:hAnsi="Arial" w:cs="Arial"/>
          <w:sz w:val="20"/>
          <w:szCs w:val="20"/>
        </w:rPr>
      </w:pPr>
    </w:p>
    <w:p w14:paraId="2DB14257" w14:textId="044AC71F" w:rsidR="00C0161A" w:rsidRDefault="00C0161A" w:rsidP="00C0161A">
      <w:pPr>
        <w:spacing w:after="0" w:line="240" w:lineRule="auto"/>
        <w:ind w:left="2160" w:right="227"/>
        <w:jc w:val="both"/>
        <w:rPr>
          <w:rFonts w:ascii="Arial" w:hAnsi="Arial" w:cs="Arial"/>
          <w:sz w:val="20"/>
          <w:szCs w:val="20"/>
        </w:rPr>
      </w:pPr>
    </w:p>
    <w:p w14:paraId="43C596A0" w14:textId="0E3051F8" w:rsidR="00C0161A" w:rsidRDefault="00C0161A" w:rsidP="00C0161A">
      <w:pPr>
        <w:spacing w:after="0" w:line="240" w:lineRule="auto"/>
        <w:ind w:left="2160" w:right="227"/>
        <w:jc w:val="both"/>
        <w:rPr>
          <w:rFonts w:ascii="Arial" w:hAnsi="Arial" w:cs="Arial"/>
          <w:sz w:val="20"/>
          <w:szCs w:val="20"/>
        </w:rPr>
      </w:pPr>
    </w:p>
    <w:p w14:paraId="6EC54266" w14:textId="209142CF" w:rsidR="00C0161A" w:rsidRDefault="00C0161A" w:rsidP="00C0161A">
      <w:pPr>
        <w:spacing w:after="0" w:line="240" w:lineRule="auto"/>
        <w:ind w:left="2160" w:right="227"/>
        <w:jc w:val="both"/>
        <w:rPr>
          <w:rFonts w:ascii="Arial" w:hAnsi="Arial" w:cs="Arial"/>
          <w:sz w:val="20"/>
          <w:szCs w:val="20"/>
        </w:rPr>
      </w:pPr>
    </w:p>
    <w:p w14:paraId="7FBCCD7F" w14:textId="09247A39" w:rsidR="00C0161A" w:rsidRDefault="00C0161A" w:rsidP="00C0161A">
      <w:pPr>
        <w:spacing w:after="0" w:line="240" w:lineRule="auto"/>
        <w:ind w:left="2160" w:right="227"/>
        <w:jc w:val="both"/>
        <w:rPr>
          <w:rFonts w:ascii="Arial" w:hAnsi="Arial" w:cs="Arial"/>
          <w:sz w:val="20"/>
          <w:szCs w:val="20"/>
        </w:rPr>
      </w:pPr>
    </w:p>
    <w:p w14:paraId="5771A490" w14:textId="3DC30992" w:rsidR="00C0161A" w:rsidRDefault="00C0161A" w:rsidP="00C0161A">
      <w:pPr>
        <w:spacing w:after="0" w:line="240" w:lineRule="auto"/>
        <w:ind w:left="2160" w:right="227"/>
        <w:jc w:val="both"/>
        <w:rPr>
          <w:rFonts w:ascii="Arial" w:hAnsi="Arial" w:cs="Arial"/>
          <w:sz w:val="20"/>
          <w:szCs w:val="20"/>
        </w:rPr>
      </w:pPr>
    </w:p>
    <w:p w14:paraId="7E52F708" w14:textId="4FDBFBAC" w:rsidR="00C0161A" w:rsidRDefault="00C0161A" w:rsidP="00C0161A">
      <w:pPr>
        <w:spacing w:after="0" w:line="240" w:lineRule="auto"/>
        <w:ind w:left="2160" w:right="227"/>
        <w:jc w:val="both"/>
        <w:rPr>
          <w:rFonts w:ascii="Arial" w:hAnsi="Arial" w:cs="Arial"/>
          <w:sz w:val="20"/>
          <w:szCs w:val="20"/>
        </w:rPr>
      </w:pPr>
    </w:p>
    <w:p w14:paraId="4552C270" w14:textId="12FA0B12" w:rsidR="00C0161A" w:rsidRDefault="00C0161A" w:rsidP="00C0161A">
      <w:pPr>
        <w:spacing w:after="0" w:line="240" w:lineRule="auto"/>
        <w:ind w:left="2160" w:right="227"/>
        <w:jc w:val="both"/>
        <w:rPr>
          <w:rFonts w:ascii="Arial" w:hAnsi="Arial" w:cs="Arial"/>
          <w:sz w:val="20"/>
          <w:szCs w:val="20"/>
        </w:rPr>
      </w:pPr>
    </w:p>
    <w:p w14:paraId="1D8776DA" w14:textId="70E73D58" w:rsidR="00C0161A" w:rsidRDefault="00C0161A" w:rsidP="00C0161A">
      <w:pPr>
        <w:spacing w:after="0" w:line="240" w:lineRule="auto"/>
        <w:ind w:left="2160" w:right="227"/>
        <w:jc w:val="both"/>
        <w:rPr>
          <w:rFonts w:ascii="Arial" w:hAnsi="Arial" w:cs="Arial"/>
          <w:sz w:val="20"/>
          <w:szCs w:val="20"/>
        </w:rPr>
      </w:pPr>
    </w:p>
    <w:p w14:paraId="722942FD" w14:textId="33FBE503" w:rsidR="00C0161A" w:rsidRDefault="00C0161A" w:rsidP="00C0161A">
      <w:pPr>
        <w:spacing w:after="0" w:line="240" w:lineRule="auto"/>
        <w:ind w:left="2160" w:right="227"/>
        <w:jc w:val="both"/>
        <w:rPr>
          <w:rFonts w:ascii="Arial" w:hAnsi="Arial" w:cs="Arial"/>
          <w:sz w:val="20"/>
          <w:szCs w:val="20"/>
        </w:rPr>
      </w:pPr>
    </w:p>
    <w:p w14:paraId="618D7CBA" w14:textId="0BF6E735" w:rsidR="00C0161A" w:rsidRDefault="00C0161A" w:rsidP="00C0161A">
      <w:pPr>
        <w:spacing w:after="0" w:line="240" w:lineRule="auto"/>
        <w:ind w:left="2160" w:right="227"/>
        <w:jc w:val="both"/>
        <w:rPr>
          <w:rFonts w:ascii="Arial" w:hAnsi="Arial" w:cs="Arial"/>
          <w:sz w:val="20"/>
          <w:szCs w:val="20"/>
        </w:rPr>
      </w:pPr>
    </w:p>
    <w:p w14:paraId="1A10847E" w14:textId="06B79E02" w:rsidR="00C0161A" w:rsidRDefault="00C0161A" w:rsidP="00C0161A">
      <w:pPr>
        <w:spacing w:after="0" w:line="240" w:lineRule="auto"/>
        <w:ind w:left="2160" w:right="227"/>
        <w:jc w:val="both"/>
        <w:rPr>
          <w:rFonts w:ascii="Arial" w:hAnsi="Arial" w:cs="Arial"/>
          <w:sz w:val="20"/>
          <w:szCs w:val="20"/>
        </w:rPr>
      </w:pPr>
    </w:p>
    <w:p w14:paraId="4D356A19" w14:textId="153423D7" w:rsidR="00C0161A" w:rsidRDefault="00C0161A" w:rsidP="00C0161A">
      <w:pPr>
        <w:spacing w:after="0" w:line="240" w:lineRule="auto"/>
        <w:ind w:left="2160" w:right="227"/>
        <w:jc w:val="both"/>
        <w:rPr>
          <w:rFonts w:ascii="Arial" w:hAnsi="Arial" w:cs="Arial"/>
          <w:sz w:val="20"/>
          <w:szCs w:val="20"/>
        </w:rPr>
      </w:pPr>
    </w:p>
    <w:p w14:paraId="0C4FB205" w14:textId="686D2528" w:rsidR="00C0161A" w:rsidRDefault="00C0161A" w:rsidP="00C0161A">
      <w:pPr>
        <w:spacing w:after="0" w:line="240" w:lineRule="auto"/>
        <w:ind w:left="2160" w:right="227"/>
        <w:jc w:val="both"/>
        <w:rPr>
          <w:rFonts w:ascii="Arial" w:hAnsi="Arial" w:cs="Arial"/>
          <w:sz w:val="20"/>
          <w:szCs w:val="20"/>
        </w:rPr>
      </w:pPr>
    </w:p>
    <w:p w14:paraId="224F4B5C" w14:textId="570ABBBF" w:rsidR="00C0161A" w:rsidRDefault="00C0161A" w:rsidP="007C463A">
      <w:pPr>
        <w:spacing w:after="0" w:line="240" w:lineRule="auto"/>
        <w:ind w:right="227"/>
        <w:jc w:val="both"/>
        <w:rPr>
          <w:rFonts w:ascii="Arial" w:hAnsi="Arial" w:cs="Arial"/>
          <w:sz w:val="20"/>
          <w:szCs w:val="20"/>
        </w:rPr>
      </w:pPr>
    </w:p>
    <w:p w14:paraId="1FF2277F" w14:textId="77777777" w:rsidR="00627E5C" w:rsidRPr="00477DBA" w:rsidRDefault="00627E5C" w:rsidP="00627E5C">
      <w:pPr>
        <w:pStyle w:val="EndnoteText"/>
        <w:tabs>
          <w:tab w:val="left" w:pos="11340"/>
        </w:tabs>
        <w:spacing w:after="0" w:line="240" w:lineRule="auto"/>
        <w:ind w:left="2160" w:right="146"/>
        <w:rPr>
          <w:color w:val="231F20"/>
        </w:rPr>
      </w:pPr>
      <w:r w:rsidRPr="00A84D7B">
        <w:rPr>
          <w:rFonts w:asciiTheme="minorHAnsi" w:eastAsiaTheme="minorHAnsi" w:hAnsiTheme="minorHAnsi" w:cstheme="minorBidi"/>
          <w:noProof/>
          <w:color w:val="231F20"/>
          <w:lang w:val="en-US"/>
        </w:rPr>
        <w:lastRenderedPageBreak/>
        <mc:AlternateContent>
          <mc:Choice Requires="wps">
            <w:drawing>
              <wp:anchor distT="0" distB="0" distL="114300" distR="114300" simplePos="0" relativeHeight="251669504" behindDoc="0" locked="0" layoutInCell="1" allowOverlap="1" wp14:anchorId="4E8C113B" wp14:editId="3DA3C6A2">
                <wp:simplePos x="0" y="0"/>
                <wp:positionH relativeFrom="margin">
                  <wp:posOffset>1115060</wp:posOffset>
                </wp:positionH>
                <wp:positionV relativeFrom="paragraph">
                  <wp:posOffset>549910</wp:posOffset>
                </wp:positionV>
                <wp:extent cx="6089904" cy="1225296"/>
                <wp:effectExtent l="0" t="0" r="25400" b="13335"/>
                <wp:wrapNone/>
                <wp:docPr id="225" name="Rectangle 225"/>
                <wp:cNvGraphicFramePr/>
                <a:graphic xmlns:a="http://schemas.openxmlformats.org/drawingml/2006/main">
                  <a:graphicData uri="http://schemas.microsoft.com/office/word/2010/wordprocessingShape">
                    <wps:wsp>
                      <wps:cNvSpPr/>
                      <wps:spPr>
                        <a:xfrm>
                          <a:off x="0" y="0"/>
                          <a:ext cx="6089904" cy="1225296"/>
                        </a:xfrm>
                        <a:prstGeom prst="rect">
                          <a:avLst/>
                        </a:prstGeom>
                        <a:solidFill>
                          <a:sysClr val="window" lastClr="FFFFFF"/>
                        </a:solidFill>
                        <a:ln w="12700" cap="flat" cmpd="sng" algn="ctr">
                          <a:solidFill>
                            <a:srgbClr val="00B0F0"/>
                          </a:solidFill>
                          <a:prstDash val="solid"/>
                          <a:miter lim="800000"/>
                        </a:ln>
                        <a:effectLst/>
                      </wps:spPr>
                      <wps:txbx>
                        <w:txbxContent>
                          <w:p w14:paraId="54772121" w14:textId="77777777" w:rsidR="006B7435" w:rsidRPr="00D3480C" w:rsidRDefault="006B7435" w:rsidP="006B7435">
                            <w:pPr>
                              <w:rPr>
                                <w:rFonts w:ascii="Arial" w:hAnsi="Arial" w:cs="Arial"/>
                                <w:b/>
                                <w:bCs/>
                                <w:color w:val="1F3864" w:themeColor="accent5" w:themeShade="80"/>
                                <w:sz w:val="20"/>
                                <w:szCs w:val="20"/>
                              </w:rPr>
                            </w:pPr>
                            <w:r>
                              <w:rPr>
                                <w:rFonts w:ascii="Arial" w:hAnsi="Arial" w:cs="Arial"/>
                                <w:b/>
                                <w:bCs/>
                                <w:color w:val="1F3864" w:themeColor="accent5" w:themeShade="80"/>
                                <w:sz w:val="20"/>
                                <w:szCs w:val="20"/>
                              </w:rPr>
                              <w:t xml:space="preserve">Εν αναμονή των συνεδριάσεων των κεντρικών τραπεζών για την </w:t>
                            </w:r>
                            <w:proofErr w:type="spellStart"/>
                            <w:r>
                              <w:rPr>
                                <w:rFonts w:ascii="Arial" w:hAnsi="Arial" w:cs="Arial"/>
                                <w:b/>
                                <w:bCs/>
                                <w:color w:val="1F3864" w:themeColor="accent5" w:themeShade="80"/>
                                <w:sz w:val="20"/>
                                <w:szCs w:val="20"/>
                              </w:rPr>
                              <w:t>επιτοκιακή</w:t>
                            </w:r>
                            <w:proofErr w:type="spellEnd"/>
                            <w:r>
                              <w:rPr>
                                <w:rFonts w:ascii="Arial" w:hAnsi="Arial" w:cs="Arial"/>
                                <w:b/>
                                <w:bCs/>
                                <w:color w:val="1F3864" w:themeColor="accent5" w:themeShade="80"/>
                                <w:sz w:val="20"/>
                                <w:szCs w:val="20"/>
                              </w:rPr>
                              <w:t xml:space="preserve"> πολιτική</w:t>
                            </w:r>
                          </w:p>
                          <w:p w14:paraId="793EBFFC" w14:textId="77777777" w:rsidR="006B7435" w:rsidRPr="0020081A" w:rsidRDefault="006B7435" w:rsidP="006B7435">
                            <w:pPr>
                              <w:numPr>
                                <w:ilvl w:val="0"/>
                                <w:numId w:val="5"/>
                              </w:numPr>
                              <w:contextualSpacing/>
                              <w:rPr>
                                <w:rFonts w:ascii="Arial" w:eastAsia="Calibri" w:hAnsi="Arial" w:cs="Times New Roman"/>
                                <w:color w:val="000000" w:themeColor="text1"/>
                                <w:sz w:val="20"/>
                                <w:szCs w:val="20"/>
                              </w:rPr>
                            </w:pPr>
                            <w:r>
                              <w:rPr>
                                <w:rFonts w:ascii="Arial" w:eastAsia="Calibri" w:hAnsi="Arial" w:cs="Times New Roman"/>
                                <w:sz w:val="20"/>
                                <w:szCs w:val="20"/>
                              </w:rPr>
                              <w:t xml:space="preserve">Η ΕΚΤ και η </w:t>
                            </w:r>
                            <w:r>
                              <w:rPr>
                                <w:rFonts w:ascii="Arial" w:eastAsia="Calibri" w:hAnsi="Arial" w:cs="Times New Roman"/>
                                <w:sz w:val="20"/>
                                <w:szCs w:val="20"/>
                                <w:lang w:val="en-US"/>
                              </w:rPr>
                              <w:t>Fed</w:t>
                            </w:r>
                            <w:r w:rsidRPr="00EC02ED">
                              <w:rPr>
                                <w:rFonts w:ascii="Arial" w:eastAsia="Calibri" w:hAnsi="Arial" w:cs="Times New Roman"/>
                                <w:sz w:val="20"/>
                                <w:szCs w:val="20"/>
                              </w:rPr>
                              <w:t xml:space="preserve"> </w:t>
                            </w:r>
                            <w:r>
                              <w:rPr>
                                <w:rFonts w:ascii="Arial" w:eastAsia="Calibri" w:hAnsi="Arial" w:cs="Times New Roman"/>
                                <w:sz w:val="20"/>
                                <w:szCs w:val="20"/>
                              </w:rPr>
                              <w:t xml:space="preserve">διατήρησαν αμετάβλητα τα επιτόκια για τη νομισματική πολιτική </w:t>
                            </w:r>
                          </w:p>
                          <w:p w14:paraId="77580DF2" w14:textId="77777777" w:rsidR="006B7435" w:rsidRPr="008E5073" w:rsidRDefault="006B7435" w:rsidP="006B7435">
                            <w:pPr>
                              <w:numPr>
                                <w:ilvl w:val="0"/>
                                <w:numId w:val="5"/>
                              </w:numPr>
                              <w:contextualSpacing/>
                              <w:rPr>
                                <w:rFonts w:ascii="Arial" w:eastAsia="Calibri" w:hAnsi="Arial" w:cs="Times New Roman"/>
                                <w:sz w:val="20"/>
                                <w:szCs w:val="20"/>
                              </w:rPr>
                            </w:pPr>
                            <w:r>
                              <w:rPr>
                                <w:rFonts w:ascii="Arial" w:eastAsia="Calibri" w:hAnsi="Arial" w:cs="Times New Roman"/>
                                <w:sz w:val="20"/>
                                <w:szCs w:val="20"/>
                              </w:rPr>
                              <w:t xml:space="preserve">Η οικονομία των ΗΠΑ παραμένει ανθεκτική, επιτυγχάνοντας ανάπτυξη κατά 3,3% σε ετήσια βάση, το δ’ τρίμηνο του 2023 </w:t>
                            </w:r>
                          </w:p>
                          <w:p w14:paraId="081BF03C" w14:textId="77777777" w:rsidR="006B7435" w:rsidRPr="006131D0" w:rsidRDefault="006B7435" w:rsidP="006B7435">
                            <w:pPr>
                              <w:numPr>
                                <w:ilvl w:val="0"/>
                                <w:numId w:val="5"/>
                              </w:numPr>
                              <w:contextualSpacing/>
                              <w:rPr>
                                <w:color w:val="000000" w:themeColor="text1"/>
                                <w:sz w:val="20"/>
                                <w:szCs w:val="20"/>
                              </w:rPr>
                            </w:pPr>
                            <w:r>
                              <w:rPr>
                                <w:rFonts w:ascii="Arial" w:eastAsia="Calibri" w:hAnsi="Arial" w:cs="Times New Roman"/>
                                <w:sz w:val="20"/>
                                <w:szCs w:val="20"/>
                              </w:rPr>
                              <w:t xml:space="preserve">Το Ινστιτούτο Οικονομικών Ερευνών </w:t>
                            </w:r>
                            <w:r>
                              <w:rPr>
                                <w:rFonts w:ascii="Arial" w:eastAsia="Calibri" w:hAnsi="Arial" w:cs="Times New Roman"/>
                                <w:sz w:val="20"/>
                                <w:szCs w:val="20"/>
                                <w:lang w:val="en-US"/>
                              </w:rPr>
                              <w:t>Ifo</w:t>
                            </w:r>
                            <w:r w:rsidRPr="00D000CD">
                              <w:rPr>
                                <w:rFonts w:ascii="Arial" w:eastAsia="Calibri" w:hAnsi="Arial" w:cs="Times New Roman"/>
                                <w:sz w:val="20"/>
                                <w:szCs w:val="20"/>
                              </w:rPr>
                              <w:t xml:space="preserve"> </w:t>
                            </w:r>
                            <w:r>
                              <w:rPr>
                                <w:rFonts w:ascii="Arial" w:eastAsia="Calibri" w:hAnsi="Arial" w:cs="Times New Roman"/>
                                <w:sz w:val="20"/>
                                <w:szCs w:val="20"/>
                              </w:rPr>
                              <w:t xml:space="preserve">αναθεώρησε επί τα </w:t>
                            </w:r>
                            <w:proofErr w:type="spellStart"/>
                            <w:r>
                              <w:rPr>
                                <w:rFonts w:ascii="Arial" w:eastAsia="Calibri" w:hAnsi="Arial" w:cs="Times New Roman"/>
                                <w:sz w:val="20"/>
                                <w:szCs w:val="20"/>
                              </w:rPr>
                              <w:t>χείρω</w:t>
                            </w:r>
                            <w:proofErr w:type="spellEnd"/>
                            <w:r>
                              <w:rPr>
                                <w:rFonts w:ascii="Arial" w:eastAsia="Calibri" w:hAnsi="Arial" w:cs="Times New Roman"/>
                                <w:sz w:val="20"/>
                                <w:szCs w:val="20"/>
                              </w:rPr>
                              <w:t xml:space="preserve"> τις προβλέψεις του για τη γερμανική οικονομία, το 2024, στο 0,7% σε ετήσια βάση.</w:t>
                            </w:r>
                          </w:p>
                          <w:p w14:paraId="575D58BB" w14:textId="77777777" w:rsidR="00627E5C" w:rsidRPr="006131D0" w:rsidRDefault="00627E5C" w:rsidP="00627E5C">
                            <w:pPr>
                              <w:numPr>
                                <w:ilvl w:val="0"/>
                                <w:numId w:val="5"/>
                              </w:numPr>
                              <w:contextualSpacing/>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C113B" id="Rectangle 225" o:spid="_x0000_s1032" style="position:absolute;left:0;text-align:left;margin-left:87.8pt;margin-top:43.3pt;width:479.5pt;height:9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b5igIAABgFAAAOAAAAZHJzL2Uyb0RvYy54bWysVMlu2zAQvRfoPxC8N5INZ7EQOXATuCgQ&#10;JEGToucxRUoEuJWkLblf3yGlOEt7KqoDNcMZzvL4hpdXg1Zkz32Q1tR0dlJSwg2zjTRtTb8/bT5d&#10;UBIimAaUNbymBx7o1erjh8veVXxuO6sa7gkGMaHqXU27GF1VFIF1XEM4sY4bNArrNURUfVs0HnqM&#10;rlUxL8uzore+cd4yHgLu3oxGusrxheAs3gsReCSqplhbzKvP6zatxeoSqtaD6ySbyoB/qEKDNJj0&#10;GOoGIpCdl3+E0pJ5G6yIJ8zqwgohGc89YDez8l03jx04nntBcII7whT+X1h2t3/wRDY1nc9PKTGg&#10;8ZK+IWxgWsVJ2kSIehcq9Hx0D37SAoqp30F4nf7YCRkyrIcjrHyIhOHmWXmxXJYLShjaZhhyvjxL&#10;UYuX486H+IVbTZJQU48FZDhhfxvi6PrskrIFq2SzkUpl5RCulSd7wCtGZjS2p0RBiLhZ003+pmxv&#10;jilD+lTOeYm8YIDcEwoiitohGsG0lIBqkdQs+lzLm9PBt9tj1rL8XG4yl7ClN26p6BsI3VhdNqVa&#10;oNIyIu+V1DW9KNM3lahMsvLM3Kn1BP4Id5LisB3yfS3SibSztc0B79DbkdzBsY3EtLcIwQN4ZDP2&#10;hxMa73ERymLTdpIo6az/9bf95I8kQyslPU4HAvJzB54jsl8N0m85WyzSOGVlcXo+R8W/tmxfW8xO&#10;X1u8nRm+BY5lMflH9SwKb/UPHOR1yoomMAxzj9BPynUcpxafAsbX6+yGI+Qg3ppHx1LwhFwC/Gn4&#10;Ad5NVIrIwjv7PElQvWPU6JtOGrveRStkptsLrkjTpOD4ZcJOT0Wa79d69np50Fa/AQAA//8DAFBL&#10;AwQUAAYACAAAACEAf/0VROEAAAALAQAADwAAAGRycy9kb3ducmV2LnhtbEyPzU7DMBCE70i8g7VI&#10;XBB12kJaQpwKgZA45ELppbdNbJKIeB3Fzg99eranctodzWj223Q321aMpveNIwXLRQTCUOl0Q5WC&#10;w9f7/RaED0gaW0dGwa/xsMuur1JMtJvo04z7UAkuIZ+ggjqELpHSl7Wx6BeuM8Tet+stBpZ9JXWP&#10;E5fbVq6iKJYWG+ILNXbmtTblz36wCsauOL31eKc/pnx9HCrvTyHPlbq9mV+eQQQzh0sYzviMDhkz&#10;FW4g7UXLevMYc1TBNuZ5DizXD7wVClabpxhklsr/P2R/AAAA//8DAFBLAQItABQABgAIAAAAIQC2&#10;gziS/gAAAOEBAAATAAAAAAAAAAAAAAAAAAAAAABbQ29udGVudF9UeXBlc10ueG1sUEsBAi0AFAAG&#10;AAgAAAAhADj9If/WAAAAlAEAAAsAAAAAAAAAAAAAAAAALwEAAF9yZWxzLy5yZWxzUEsBAi0AFAAG&#10;AAgAAAAhAGHwZvmKAgAAGAUAAA4AAAAAAAAAAAAAAAAALgIAAGRycy9lMm9Eb2MueG1sUEsBAi0A&#10;FAAGAAgAAAAhAH/9FUThAAAACwEAAA8AAAAAAAAAAAAAAAAA5AQAAGRycy9kb3ducmV2LnhtbFBL&#10;BQYAAAAABAAEAPMAAADyBQAAAAA=&#10;" fillcolor="window" strokecolor="#00b0f0" strokeweight="1pt">
                <v:textbox>
                  <w:txbxContent>
                    <w:p w14:paraId="54772121" w14:textId="77777777" w:rsidR="006B7435" w:rsidRPr="00D3480C" w:rsidRDefault="006B7435" w:rsidP="006B7435">
                      <w:pPr>
                        <w:rPr>
                          <w:rFonts w:ascii="Arial" w:hAnsi="Arial" w:cs="Arial"/>
                          <w:b/>
                          <w:bCs/>
                          <w:color w:val="1F3864" w:themeColor="accent5" w:themeShade="80"/>
                          <w:sz w:val="20"/>
                          <w:szCs w:val="20"/>
                        </w:rPr>
                      </w:pPr>
                      <w:r>
                        <w:rPr>
                          <w:rFonts w:ascii="Arial" w:hAnsi="Arial" w:cs="Arial"/>
                          <w:b/>
                          <w:bCs/>
                          <w:color w:val="1F3864" w:themeColor="accent5" w:themeShade="80"/>
                          <w:sz w:val="20"/>
                          <w:szCs w:val="20"/>
                        </w:rPr>
                        <w:t xml:space="preserve">Εν αναμονή των συνεδριάσεων των κεντρικών τραπεζών για την </w:t>
                      </w:r>
                      <w:proofErr w:type="spellStart"/>
                      <w:r>
                        <w:rPr>
                          <w:rFonts w:ascii="Arial" w:hAnsi="Arial" w:cs="Arial"/>
                          <w:b/>
                          <w:bCs/>
                          <w:color w:val="1F3864" w:themeColor="accent5" w:themeShade="80"/>
                          <w:sz w:val="20"/>
                          <w:szCs w:val="20"/>
                        </w:rPr>
                        <w:t>επιτοκιακή</w:t>
                      </w:r>
                      <w:proofErr w:type="spellEnd"/>
                      <w:r>
                        <w:rPr>
                          <w:rFonts w:ascii="Arial" w:hAnsi="Arial" w:cs="Arial"/>
                          <w:b/>
                          <w:bCs/>
                          <w:color w:val="1F3864" w:themeColor="accent5" w:themeShade="80"/>
                          <w:sz w:val="20"/>
                          <w:szCs w:val="20"/>
                        </w:rPr>
                        <w:t xml:space="preserve"> πολιτική</w:t>
                      </w:r>
                    </w:p>
                    <w:p w14:paraId="793EBFFC" w14:textId="77777777" w:rsidR="006B7435" w:rsidRPr="0020081A" w:rsidRDefault="006B7435" w:rsidP="006B7435">
                      <w:pPr>
                        <w:numPr>
                          <w:ilvl w:val="0"/>
                          <w:numId w:val="5"/>
                        </w:numPr>
                        <w:contextualSpacing/>
                        <w:rPr>
                          <w:rFonts w:ascii="Arial" w:eastAsia="Calibri" w:hAnsi="Arial" w:cs="Times New Roman"/>
                          <w:color w:val="000000" w:themeColor="text1"/>
                          <w:sz w:val="20"/>
                          <w:szCs w:val="20"/>
                        </w:rPr>
                      </w:pPr>
                      <w:r>
                        <w:rPr>
                          <w:rFonts w:ascii="Arial" w:eastAsia="Calibri" w:hAnsi="Arial" w:cs="Times New Roman"/>
                          <w:sz w:val="20"/>
                          <w:szCs w:val="20"/>
                        </w:rPr>
                        <w:t xml:space="preserve">Η ΕΚΤ και η </w:t>
                      </w:r>
                      <w:r>
                        <w:rPr>
                          <w:rFonts w:ascii="Arial" w:eastAsia="Calibri" w:hAnsi="Arial" w:cs="Times New Roman"/>
                          <w:sz w:val="20"/>
                          <w:szCs w:val="20"/>
                          <w:lang w:val="en-US"/>
                        </w:rPr>
                        <w:t>Fed</w:t>
                      </w:r>
                      <w:r w:rsidRPr="00EC02ED">
                        <w:rPr>
                          <w:rFonts w:ascii="Arial" w:eastAsia="Calibri" w:hAnsi="Arial" w:cs="Times New Roman"/>
                          <w:sz w:val="20"/>
                          <w:szCs w:val="20"/>
                        </w:rPr>
                        <w:t xml:space="preserve"> </w:t>
                      </w:r>
                      <w:r>
                        <w:rPr>
                          <w:rFonts w:ascii="Arial" w:eastAsia="Calibri" w:hAnsi="Arial" w:cs="Times New Roman"/>
                          <w:sz w:val="20"/>
                          <w:szCs w:val="20"/>
                        </w:rPr>
                        <w:t xml:space="preserve">διατήρησαν αμετάβλητα τα επιτόκια για τη νομισματική πολιτική </w:t>
                      </w:r>
                    </w:p>
                    <w:p w14:paraId="77580DF2" w14:textId="77777777" w:rsidR="006B7435" w:rsidRPr="008E5073" w:rsidRDefault="006B7435" w:rsidP="006B7435">
                      <w:pPr>
                        <w:numPr>
                          <w:ilvl w:val="0"/>
                          <w:numId w:val="5"/>
                        </w:numPr>
                        <w:contextualSpacing/>
                        <w:rPr>
                          <w:rFonts w:ascii="Arial" w:eastAsia="Calibri" w:hAnsi="Arial" w:cs="Times New Roman"/>
                          <w:sz w:val="20"/>
                          <w:szCs w:val="20"/>
                        </w:rPr>
                      </w:pPr>
                      <w:r>
                        <w:rPr>
                          <w:rFonts w:ascii="Arial" w:eastAsia="Calibri" w:hAnsi="Arial" w:cs="Times New Roman"/>
                          <w:sz w:val="20"/>
                          <w:szCs w:val="20"/>
                        </w:rPr>
                        <w:t xml:space="preserve">Η οικονομία των ΗΠΑ παραμένει ανθεκτική, επιτυγχάνοντας ανάπτυξη κατά 3,3% σε ετήσια βάση, το δ’ τρίμηνο του 2023 </w:t>
                      </w:r>
                    </w:p>
                    <w:p w14:paraId="081BF03C" w14:textId="77777777" w:rsidR="006B7435" w:rsidRPr="006131D0" w:rsidRDefault="006B7435" w:rsidP="006B7435">
                      <w:pPr>
                        <w:numPr>
                          <w:ilvl w:val="0"/>
                          <w:numId w:val="5"/>
                        </w:numPr>
                        <w:contextualSpacing/>
                        <w:rPr>
                          <w:color w:val="000000" w:themeColor="text1"/>
                          <w:sz w:val="20"/>
                          <w:szCs w:val="20"/>
                        </w:rPr>
                      </w:pPr>
                      <w:r>
                        <w:rPr>
                          <w:rFonts w:ascii="Arial" w:eastAsia="Calibri" w:hAnsi="Arial" w:cs="Times New Roman"/>
                          <w:sz w:val="20"/>
                          <w:szCs w:val="20"/>
                        </w:rPr>
                        <w:t xml:space="preserve">Το Ινστιτούτο Οικονομικών Ερευνών </w:t>
                      </w:r>
                      <w:r>
                        <w:rPr>
                          <w:rFonts w:ascii="Arial" w:eastAsia="Calibri" w:hAnsi="Arial" w:cs="Times New Roman"/>
                          <w:sz w:val="20"/>
                          <w:szCs w:val="20"/>
                          <w:lang w:val="en-US"/>
                        </w:rPr>
                        <w:t>Ifo</w:t>
                      </w:r>
                      <w:r w:rsidRPr="00D000CD">
                        <w:rPr>
                          <w:rFonts w:ascii="Arial" w:eastAsia="Calibri" w:hAnsi="Arial" w:cs="Times New Roman"/>
                          <w:sz w:val="20"/>
                          <w:szCs w:val="20"/>
                        </w:rPr>
                        <w:t xml:space="preserve"> </w:t>
                      </w:r>
                      <w:r>
                        <w:rPr>
                          <w:rFonts w:ascii="Arial" w:eastAsia="Calibri" w:hAnsi="Arial" w:cs="Times New Roman"/>
                          <w:sz w:val="20"/>
                          <w:szCs w:val="20"/>
                        </w:rPr>
                        <w:t xml:space="preserve">αναθεώρησε επί τα </w:t>
                      </w:r>
                      <w:proofErr w:type="spellStart"/>
                      <w:r>
                        <w:rPr>
                          <w:rFonts w:ascii="Arial" w:eastAsia="Calibri" w:hAnsi="Arial" w:cs="Times New Roman"/>
                          <w:sz w:val="20"/>
                          <w:szCs w:val="20"/>
                        </w:rPr>
                        <w:t>χείρω</w:t>
                      </w:r>
                      <w:proofErr w:type="spellEnd"/>
                      <w:r>
                        <w:rPr>
                          <w:rFonts w:ascii="Arial" w:eastAsia="Calibri" w:hAnsi="Arial" w:cs="Times New Roman"/>
                          <w:sz w:val="20"/>
                          <w:szCs w:val="20"/>
                        </w:rPr>
                        <w:t xml:space="preserve"> τις προβλέψεις του για τη γερμανική οικονομία, το 2024, στο 0,7% σε ετήσια βάση.</w:t>
                      </w:r>
                    </w:p>
                    <w:p w14:paraId="575D58BB" w14:textId="77777777" w:rsidR="00627E5C" w:rsidRPr="006131D0" w:rsidRDefault="00627E5C" w:rsidP="00627E5C">
                      <w:pPr>
                        <w:numPr>
                          <w:ilvl w:val="0"/>
                          <w:numId w:val="5"/>
                        </w:numPr>
                        <w:contextualSpacing/>
                        <w:rPr>
                          <w:color w:val="000000" w:themeColor="text1"/>
                          <w:sz w:val="20"/>
                          <w:szCs w:val="20"/>
                        </w:rPr>
                      </w:pPr>
                    </w:p>
                  </w:txbxContent>
                </v:textbox>
                <w10:wrap anchorx="margin"/>
              </v:rect>
            </w:pict>
          </mc:Fallback>
        </mc:AlternateContent>
      </w:r>
      <w:r w:rsidRPr="002D342E">
        <w:rPr>
          <w:noProof/>
          <w:lang w:val="en-US"/>
        </w:rPr>
        <w:drawing>
          <wp:anchor distT="0" distB="0" distL="114300" distR="114300" simplePos="0" relativeHeight="251668480" behindDoc="0" locked="0" layoutInCell="1" allowOverlap="1" wp14:anchorId="6E4C0F05" wp14:editId="76E930C5">
            <wp:simplePos x="0" y="0"/>
            <wp:positionH relativeFrom="margin">
              <wp:posOffset>1104900</wp:posOffset>
            </wp:positionH>
            <wp:positionV relativeFrom="paragraph">
              <wp:posOffset>5080</wp:posOffset>
            </wp:positionV>
            <wp:extent cx="6090920" cy="514350"/>
            <wp:effectExtent l="0" t="0" r="508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09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1F00E" w14:textId="77777777" w:rsidR="00627E5C" w:rsidRPr="00477DBA" w:rsidRDefault="00627E5C" w:rsidP="00627E5C">
      <w:pPr>
        <w:pStyle w:val="BodyText"/>
        <w:kinsoku w:val="0"/>
        <w:overflowPunct w:val="0"/>
        <w:spacing w:before="69"/>
        <w:ind w:right="170"/>
        <w:jc w:val="both"/>
        <w:rPr>
          <w:color w:val="231F20"/>
          <w:sz w:val="20"/>
          <w:szCs w:val="20"/>
          <w:lang w:val="el-GR"/>
        </w:rPr>
      </w:pPr>
    </w:p>
    <w:p w14:paraId="21C3166A" w14:textId="77777777" w:rsidR="00627E5C" w:rsidRPr="00477DBA" w:rsidRDefault="00627E5C" w:rsidP="00627E5C">
      <w:pPr>
        <w:pStyle w:val="BodyText"/>
        <w:kinsoku w:val="0"/>
        <w:overflowPunct w:val="0"/>
        <w:spacing w:before="69"/>
        <w:ind w:right="170"/>
        <w:jc w:val="both"/>
        <w:rPr>
          <w:color w:val="231F20"/>
          <w:sz w:val="20"/>
          <w:szCs w:val="20"/>
          <w:lang w:val="el-GR"/>
        </w:rPr>
      </w:pPr>
    </w:p>
    <w:p w14:paraId="543FA55E" w14:textId="77777777" w:rsidR="00627E5C" w:rsidRPr="00477DBA" w:rsidRDefault="00627E5C" w:rsidP="00627E5C">
      <w:pPr>
        <w:pStyle w:val="BodyText"/>
        <w:kinsoku w:val="0"/>
        <w:overflowPunct w:val="0"/>
        <w:spacing w:before="69"/>
        <w:ind w:right="170"/>
        <w:jc w:val="both"/>
        <w:rPr>
          <w:color w:val="231F20"/>
          <w:sz w:val="20"/>
          <w:szCs w:val="20"/>
          <w:lang w:val="el-GR"/>
        </w:rPr>
      </w:pPr>
    </w:p>
    <w:p w14:paraId="28B7DE38" w14:textId="77777777" w:rsidR="00627E5C" w:rsidRPr="00477DBA" w:rsidRDefault="00627E5C" w:rsidP="00627E5C">
      <w:pPr>
        <w:pStyle w:val="EndnoteText"/>
        <w:spacing w:after="0" w:line="240" w:lineRule="auto"/>
        <w:ind w:left="2160"/>
        <w:rPr>
          <w:rFonts w:ascii="Arial" w:hAnsi="Arial" w:cs="Arial"/>
          <w:sz w:val="18"/>
        </w:rPr>
      </w:pPr>
    </w:p>
    <w:p w14:paraId="30D4C05E" w14:textId="77777777" w:rsidR="00627E5C" w:rsidRPr="00477DBA" w:rsidRDefault="00627E5C" w:rsidP="00627E5C">
      <w:pPr>
        <w:pStyle w:val="EndnoteText"/>
        <w:spacing w:after="0" w:line="240" w:lineRule="auto"/>
        <w:rPr>
          <w:rFonts w:ascii="Arial" w:hAnsi="Arial" w:cs="Arial"/>
          <w:sz w:val="18"/>
        </w:rPr>
      </w:pPr>
    </w:p>
    <w:p w14:paraId="6CE4AE90" w14:textId="77777777" w:rsidR="00627E5C" w:rsidRPr="00477DBA" w:rsidRDefault="00627E5C" w:rsidP="00627E5C">
      <w:pPr>
        <w:pStyle w:val="EndnoteText"/>
        <w:spacing w:after="0" w:line="240" w:lineRule="auto"/>
        <w:ind w:left="2160"/>
        <w:rPr>
          <w:rFonts w:ascii="Arial" w:hAnsi="Arial" w:cs="Arial"/>
          <w:sz w:val="18"/>
        </w:rPr>
      </w:pPr>
    </w:p>
    <w:p w14:paraId="1C09B10B" w14:textId="77777777" w:rsidR="00627E5C" w:rsidRPr="00477DBA" w:rsidRDefault="00627E5C" w:rsidP="00627E5C">
      <w:pPr>
        <w:pStyle w:val="EndnoteText"/>
        <w:spacing w:after="0" w:line="240" w:lineRule="auto"/>
        <w:ind w:left="2160"/>
        <w:rPr>
          <w:rFonts w:ascii="Arial" w:hAnsi="Arial" w:cs="Arial"/>
          <w:sz w:val="18"/>
        </w:rPr>
      </w:pPr>
    </w:p>
    <w:p w14:paraId="3AD9A7AC" w14:textId="77777777" w:rsidR="00627E5C" w:rsidRPr="00477DBA" w:rsidRDefault="00627E5C" w:rsidP="00627E5C">
      <w:pPr>
        <w:pStyle w:val="EndnoteText"/>
        <w:spacing w:after="0" w:line="240" w:lineRule="auto"/>
        <w:ind w:left="2160"/>
      </w:pPr>
    </w:p>
    <w:p w14:paraId="4B023F8F" w14:textId="77777777" w:rsidR="00627E5C" w:rsidRPr="00E101BD" w:rsidRDefault="00627E5C" w:rsidP="00627E5C">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bookmarkStart w:id="1" w:name="_Hlk120798275"/>
      <w:bookmarkStart w:id="2" w:name="_Hlk120798301"/>
      <w:r>
        <w:rPr>
          <w:color w:val="63A1AA"/>
        </w:rPr>
        <w:t xml:space="preserve">Οι εξελίξεις </w:t>
      </w:r>
      <w:bookmarkEnd w:id="1"/>
      <w:r>
        <w:rPr>
          <w:color w:val="63A1AA"/>
        </w:rPr>
        <w:t>στην παγκόσμια οικονομία</w:t>
      </w:r>
    </w:p>
    <w:p w14:paraId="304D3521" w14:textId="77777777" w:rsidR="00627E5C" w:rsidRPr="00C426AE" w:rsidRDefault="00627E5C" w:rsidP="00627E5C">
      <w:pPr>
        <w:pStyle w:val="BodyText"/>
        <w:tabs>
          <w:tab w:val="left" w:pos="11057"/>
        </w:tabs>
        <w:kinsoku w:val="0"/>
        <w:overflowPunct w:val="0"/>
        <w:ind w:left="1758" w:right="227"/>
        <w:jc w:val="both"/>
        <w:rPr>
          <w:b/>
          <w:sz w:val="14"/>
          <w:szCs w:val="14"/>
          <w:lang w:val="el-GR"/>
        </w:rPr>
      </w:pPr>
      <w:bookmarkStart w:id="3" w:name="_Hlk90887615"/>
      <w:bookmarkEnd w:id="2"/>
    </w:p>
    <w:bookmarkEnd w:id="3"/>
    <w:p w14:paraId="5CE3DCD3" w14:textId="3A0683EB" w:rsidR="007C463A" w:rsidRPr="007C463A" w:rsidRDefault="00627E5C" w:rsidP="007C463A">
      <w:pPr>
        <w:pStyle w:val="BodyText"/>
        <w:tabs>
          <w:tab w:val="left" w:pos="11057"/>
        </w:tabs>
        <w:kinsoku w:val="0"/>
        <w:overflowPunct w:val="0"/>
        <w:spacing w:before="69"/>
        <w:ind w:left="1758" w:right="3402"/>
        <w:jc w:val="both"/>
        <w:rPr>
          <w:sz w:val="20"/>
          <w:szCs w:val="20"/>
          <w:lang w:val="el-GR"/>
        </w:rPr>
      </w:pPr>
      <w:r>
        <w:rPr>
          <w:b/>
          <w:noProof/>
          <w:sz w:val="20"/>
          <w:szCs w:val="20"/>
        </w:rPr>
        <mc:AlternateContent>
          <mc:Choice Requires="wps">
            <w:drawing>
              <wp:anchor distT="0" distB="0" distL="114300" distR="114300" simplePos="0" relativeHeight="251673600" behindDoc="0" locked="0" layoutInCell="1" allowOverlap="1" wp14:anchorId="6B00DC71" wp14:editId="73F97145">
                <wp:simplePos x="0" y="0"/>
                <wp:positionH relativeFrom="column">
                  <wp:posOffset>5252314</wp:posOffset>
                </wp:positionH>
                <wp:positionV relativeFrom="paragraph">
                  <wp:posOffset>51029</wp:posOffset>
                </wp:positionV>
                <wp:extent cx="1947545" cy="3920947"/>
                <wp:effectExtent l="0" t="0" r="14605" b="22860"/>
                <wp:wrapNone/>
                <wp:docPr id="43" name="Rectangle 43"/>
                <wp:cNvGraphicFramePr/>
                <a:graphic xmlns:a="http://schemas.openxmlformats.org/drawingml/2006/main">
                  <a:graphicData uri="http://schemas.microsoft.com/office/word/2010/wordprocessingShape">
                    <wps:wsp>
                      <wps:cNvSpPr/>
                      <wps:spPr>
                        <a:xfrm>
                          <a:off x="0" y="0"/>
                          <a:ext cx="1947545" cy="3920947"/>
                        </a:xfrm>
                        <a:prstGeom prst="rect">
                          <a:avLst/>
                        </a:prstGeom>
                        <a:solidFill>
                          <a:sysClr val="window" lastClr="FFFFFF"/>
                        </a:solidFill>
                        <a:ln w="12700" cap="flat" cmpd="sng" algn="ctr">
                          <a:solidFill>
                            <a:srgbClr val="00B0F0"/>
                          </a:solidFill>
                          <a:prstDash val="solid"/>
                          <a:miter lim="800000"/>
                        </a:ln>
                        <a:effectLst/>
                      </wps:spPr>
                      <wps:txbx>
                        <w:txbxContent>
                          <w:p w14:paraId="38592AD2" w14:textId="77777777" w:rsidR="00627E5C" w:rsidRDefault="00627E5C" w:rsidP="00627E5C">
                            <w:pPr>
                              <w:spacing w:after="120"/>
                              <w:jc w:val="center"/>
                              <w:rPr>
                                <w:rFonts w:ascii="Arial" w:hAnsi="Arial" w:cs="Arial"/>
                                <w:b/>
                                <w:bCs/>
                                <w:color w:val="1F3864" w:themeColor="accent5" w:themeShade="80"/>
                                <w:sz w:val="20"/>
                                <w:szCs w:val="20"/>
                              </w:rPr>
                            </w:pPr>
                            <w:r w:rsidRPr="0079271A">
                              <w:rPr>
                                <w:rFonts w:ascii="Arial" w:hAnsi="Arial" w:cs="Arial"/>
                                <w:b/>
                                <w:bCs/>
                                <w:color w:val="1F3864" w:themeColor="accent5" w:themeShade="80"/>
                                <w:sz w:val="20"/>
                                <w:szCs w:val="20"/>
                              </w:rPr>
                              <w:t>ΑΝΑΣΚΟΠΗΣΗ ΟΙΚΟΝΟΜΙΚΩΝ ΓΕΓΟΝΟΤΩΝ ΠΡΟΗΓΟΥΜΕΝΗΣ ΕΒΔΟΜΑΔΑΣ</w:t>
                            </w:r>
                          </w:p>
                          <w:p w14:paraId="41C12C80" w14:textId="77777777" w:rsidR="00430B4C" w:rsidRPr="0079271A" w:rsidRDefault="00430B4C" w:rsidP="00430B4C">
                            <w:pPr>
                              <w:spacing w:after="120"/>
                              <w:jc w:val="center"/>
                              <w:rPr>
                                <w:rFonts w:ascii="Arial" w:hAnsi="Arial" w:cs="Arial"/>
                                <w:b/>
                                <w:bCs/>
                                <w:color w:val="1F3864" w:themeColor="accent5" w:themeShade="80"/>
                                <w:sz w:val="20"/>
                                <w:szCs w:val="20"/>
                              </w:rPr>
                            </w:pPr>
                          </w:p>
                          <w:p w14:paraId="6677FA2C" w14:textId="77777777" w:rsidR="006B7435" w:rsidRPr="00C30B7A" w:rsidRDefault="006B7435" w:rsidP="006B743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 xml:space="preserve">Συνεδριάσεις της </w:t>
                            </w:r>
                            <w:r>
                              <w:rPr>
                                <w:rFonts w:ascii="Arial" w:eastAsia="Calibri" w:hAnsi="Arial" w:cs="Arial"/>
                                <w:sz w:val="20"/>
                                <w:szCs w:val="20"/>
                                <w:lang w:val="en-US"/>
                              </w:rPr>
                              <w:t>Fed</w:t>
                            </w:r>
                            <w:r w:rsidRPr="00DA2070">
                              <w:rPr>
                                <w:rFonts w:ascii="Arial" w:eastAsia="Calibri" w:hAnsi="Arial" w:cs="Arial"/>
                                <w:sz w:val="20"/>
                                <w:szCs w:val="20"/>
                              </w:rPr>
                              <w:t xml:space="preserve"> </w:t>
                            </w:r>
                            <w:r>
                              <w:rPr>
                                <w:rFonts w:ascii="Arial" w:eastAsia="Calibri" w:hAnsi="Arial" w:cs="Arial"/>
                                <w:sz w:val="20"/>
                                <w:szCs w:val="20"/>
                              </w:rPr>
                              <w:t>και  της ΕΚΤ για τη νομισματική πολιτική, όπου διατηρήθηκαν αμετάβλητα τα επιτόκια</w:t>
                            </w:r>
                          </w:p>
                          <w:p w14:paraId="4A7368D0" w14:textId="77777777" w:rsidR="007C463A" w:rsidRPr="007C463A" w:rsidRDefault="007C463A" w:rsidP="007C463A">
                            <w:pPr>
                              <w:ind w:right="159"/>
                              <w:contextualSpacing/>
                              <w:rPr>
                                <w:rFonts w:ascii="Arial" w:eastAsia="Calibri" w:hAnsi="Arial" w:cs="Arial"/>
                                <w:sz w:val="20"/>
                                <w:szCs w:val="20"/>
                              </w:rPr>
                            </w:pPr>
                          </w:p>
                          <w:p w14:paraId="4888BE0B"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Τα νέα στοιχεία για την αγορά εργασίας των ΗΠΑ</w:t>
                            </w:r>
                          </w:p>
                          <w:p w14:paraId="40EF749A" w14:textId="77777777" w:rsidR="007C463A" w:rsidRPr="007C463A" w:rsidRDefault="007C463A" w:rsidP="007C463A">
                            <w:pPr>
                              <w:ind w:left="284" w:right="159"/>
                              <w:contextualSpacing/>
                              <w:rPr>
                                <w:rFonts w:ascii="Arial" w:eastAsia="Calibri" w:hAnsi="Arial" w:cs="Arial"/>
                                <w:sz w:val="20"/>
                                <w:szCs w:val="20"/>
                              </w:rPr>
                            </w:pPr>
                          </w:p>
                          <w:p w14:paraId="3D591229"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 xml:space="preserve">Ανθεκτική η οικονομία των ΗΠΑ, με ρυθμό μεγέθυνσης 3,3%, το δ’ τρίμηνο </w:t>
                            </w:r>
                          </w:p>
                          <w:p w14:paraId="1D1A7D0C" w14:textId="77777777" w:rsidR="007C463A" w:rsidRPr="007C463A" w:rsidRDefault="007C463A" w:rsidP="007C463A">
                            <w:pPr>
                              <w:ind w:right="159"/>
                              <w:contextualSpacing/>
                              <w:rPr>
                                <w:rFonts w:ascii="Arial" w:eastAsia="Calibri" w:hAnsi="Arial" w:cs="Arial"/>
                                <w:sz w:val="20"/>
                                <w:szCs w:val="20"/>
                              </w:rPr>
                            </w:pPr>
                          </w:p>
                          <w:p w14:paraId="1C3BFA25"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Το οικονομικό συνέδριο στο Νταβός</w:t>
                            </w:r>
                          </w:p>
                          <w:p w14:paraId="1A4D1421" w14:textId="77777777" w:rsidR="00627E5C" w:rsidRPr="00C30B7A" w:rsidRDefault="00627E5C" w:rsidP="00627E5C">
                            <w:pPr>
                              <w:ind w:left="284" w:right="159"/>
                              <w:contextualSpacing/>
                              <w:rPr>
                                <w:rFonts w:ascii="Arial" w:eastAsia="Calibri"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0DC71" id="Rectangle 43" o:spid="_x0000_s1033" style="position:absolute;left:0;text-align:left;margin-left:413.55pt;margin-top:4pt;width:153.35pt;height:30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r3igIAABYFAAAOAAAAZHJzL2Uyb0RvYy54bWysVNtOGzEQfa/Uf7D8XnYTkgIRG5SCUlVC&#10;gAoVz47Xe5F8q+1kN/36HnuXEGifqu6Dd8YznsvxGV9e9UqSnXC+Nbqgk5OcEqG5KVtdF/TH0/rT&#10;OSU+MF0yabQo6F54erX8+OGyswsxNY2RpXAEQbRfdLagTQh2kWWeN0Ixf2Ks0DBWxikWoLo6Kx3r&#10;EF3JbJrnn7POuNI6w4X32L0ZjHSZ4leV4OG+qrwIRBYUtYW0urRu4potL9midsw2LR/LYP9QhWKt&#10;RtJDqBsWGNm69o9QquXOeFOFE25UZqqq5SL1gG4m+btuHhtmReoF4Hh7gMn/v7D8bvfgSFsWdHZK&#10;iWYKd/QdqDFdS0GwB4A66xfwe7QPbtQ8xNhtXzkV/+iD9AnU/QFU0QfCsTm5mJ3NZ3NKOGynF9Mc&#10;eoyavR63zoevwigShYI65E9gst2tD4Pri0vM5o1sy3UrZVL2/lo6smO4YPCiNB0lkvmAzYKu0zdm&#10;e3NMatKhtulZDlZwBuZVkgWIygILr2tKmKxBaR5cquXNae/qzSFrnn/J14lJaOmNWyz6hvlmqC6Z&#10;Yi1sodoA1stWFfQ8j99YotTRKhJvx9Yj+APcUQr9pk+3NY8n4s7GlHvcoDMDtb3l6xZpbwHBA3Pg&#10;MvrDfIZ7LJU0aNqMEiWNcb/+th/9QTFYKekwGwDk55Y5AWS/aZDvYjKbxWFKymx+NoXiji2bY4ve&#10;qmuD25ngJbA8idE/yBexckY9Y4xXMStMTHPkHqAfleswzCweAi5Wq+SGAbIs3OpHy2PwiFwE/Kl/&#10;Zs6OVApg4Z15mSO2eMeowTee1Ga1DaZqE91ecQVNo4LhS4QdH4o43cd68np9zpa/AQAA//8DAFBL&#10;AwQUAAYACAAAACEAgBykVt8AAAAKAQAADwAAAGRycy9kb3ducmV2LnhtbEyPS0/DMBCE70j8B2uR&#10;uCDqPNRShTgVAiFxyIXChdsmNklEvI5i50F/PdsTve1oRrPz5YfV9mI2o+8cKYg3EQhDtdMdNQo+&#10;P17v9yB8QNLYOzIKfo2HQ3F9lWOm3ULvZj6GRnAJ+QwVtCEMmZS+bo1Fv3GDIfa+3WgxsBwbqUdc&#10;uNz2MominbTYEX9ocTDPral/jpNVMA/V6WXEO/22lOnX1Hh/CmWp1O3N+vQIIpg1/IfhPJ+nQ8Gb&#10;KjeR9qJXsE8eYo7ywUhnP05TZqkU7JLtFmSRy0uE4g8AAP//AwBQSwECLQAUAAYACAAAACEAtoM4&#10;kv4AAADhAQAAEwAAAAAAAAAAAAAAAAAAAAAAW0NvbnRlbnRfVHlwZXNdLnhtbFBLAQItABQABgAI&#10;AAAAIQA4/SH/1gAAAJQBAAALAAAAAAAAAAAAAAAAAC8BAABfcmVscy8ucmVsc1BLAQItABQABgAI&#10;AAAAIQAePCr3igIAABYFAAAOAAAAAAAAAAAAAAAAAC4CAABkcnMvZTJvRG9jLnhtbFBLAQItABQA&#10;BgAIAAAAIQCAHKRW3wAAAAoBAAAPAAAAAAAAAAAAAAAAAOQEAABkcnMvZG93bnJldi54bWxQSwUG&#10;AAAAAAQABADzAAAA8AUAAAAA&#10;" fillcolor="window" strokecolor="#00b0f0" strokeweight="1pt">
                <v:textbox>
                  <w:txbxContent>
                    <w:p w14:paraId="38592AD2" w14:textId="77777777" w:rsidR="00627E5C" w:rsidRDefault="00627E5C" w:rsidP="00627E5C">
                      <w:pPr>
                        <w:spacing w:after="120"/>
                        <w:jc w:val="center"/>
                        <w:rPr>
                          <w:rFonts w:ascii="Arial" w:hAnsi="Arial" w:cs="Arial"/>
                          <w:b/>
                          <w:bCs/>
                          <w:color w:val="1F3864" w:themeColor="accent5" w:themeShade="80"/>
                          <w:sz w:val="20"/>
                          <w:szCs w:val="20"/>
                        </w:rPr>
                      </w:pPr>
                      <w:r w:rsidRPr="0079271A">
                        <w:rPr>
                          <w:rFonts w:ascii="Arial" w:hAnsi="Arial" w:cs="Arial"/>
                          <w:b/>
                          <w:bCs/>
                          <w:color w:val="1F3864" w:themeColor="accent5" w:themeShade="80"/>
                          <w:sz w:val="20"/>
                          <w:szCs w:val="20"/>
                        </w:rPr>
                        <w:t>ΑΝΑΣΚΟΠΗΣΗ ΟΙΚΟΝΟΜΙΚΩΝ ΓΕΓΟΝΟΤΩΝ ΠΡΟΗΓΟΥΜΕΝΗΣ ΕΒΔΟΜΑΔΑΣ</w:t>
                      </w:r>
                    </w:p>
                    <w:p w14:paraId="41C12C80" w14:textId="77777777" w:rsidR="00430B4C" w:rsidRPr="0079271A" w:rsidRDefault="00430B4C" w:rsidP="00430B4C">
                      <w:pPr>
                        <w:spacing w:after="120"/>
                        <w:jc w:val="center"/>
                        <w:rPr>
                          <w:rFonts w:ascii="Arial" w:hAnsi="Arial" w:cs="Arial"/>
                          <w:b/>
                          <w:bCs/>
                          <w:color w:val="1F3864" w:themeColor="accent5" w:themeShade="80"/>
                          <w:sz w:val="20"/>
                          <w:szCs w:val="20"/>
                        </w:rPr>
                      </w:pPr>
                    </w:p>
                    <w:p w14:paraId="6677FA2C" w14:textId="77777777" w:rsidR="006B7435" w:rsidRPr="00C30B7A" w:rsidRDefault="006B7435" w:rsidP="006B7435">
                      <w:pPr>
                        <w:numPr>
                          <w:ilvl w:val="0"/>
                          <w:numId w:val="6"/>
                        </w:numPr>
                        <w:ind w:left="284" w:right="159" w:hanging="284"/>
                        <w:contextualSpacing/>
                        <w:jc w:val="center"/>
                        <w:rPr>
                          <w:rFonts w:ascii="Arial" w:eastAsia="Calibri" w:hAnsi="Arial" w:cs="Arial"/>
                          <w:sz w:val="20"/>
                          <w:szCs w:val="20"/>
                        </w:rPr>
                      </w:pPr>
                      <w:r>
                        <w:rPr>
                          <w:rFonts w:ascii="Arial" w:eastAsia="Calibri" w:hAnsi="Arial" w:cs="Arial"/>
                          <w:sz w:val="20"/>
                          <w:szCs w:val="20"/>
                        </w:rPr>
                        <w:t xml:space="preserve">Συνεδριάσεις της </w:t>
                      </w:r>
                      <w:r>
                        <w:rPr>
                          <w:rFonts w:ascii="Arial" w:eastAsia="Calibri" w:hAnsi="Arial" w:cs="Arial"/>
                          <w:sz w:val="20"/>
                          <w:szCs w:val="20"/>
                          <w:lang w:val="en-US"/>
                        </w:rPr>
                        <w:t>Fed</w:t>
                      </w:r>
                      <w:r w:rsidRPr="00DA2070">
                        <w:rPr>
                          <w:rFonts w:ascii="Arial" w:eastAsia="Calibri" w:hAnsi="Arial" w:cs="Arial"/>
                          <w:sz w:val="20"/>
                          <w:szCs w:val="20"/>
                        </w:rPr>
                        <w:t xml:space="preserve"> </w:t>
                      </w:r>
                      <w:r>
                        <w:rPr>
                          <w:rFonts w:ascii="Arial" w:eastAsia="Calibri" w:hAnsi="Arial" w:cs="Arial"/>
                          <w:sz w:val="20"/>
                          <w:szCs w:val="20"/>
                        </w:rPr>
                        <w:t>και  της ΕΚΤ για τη νομισματική πολιτική, όπου διατηρήθηκαν αμετάβλητα τα επιτόκια</w:t>
                      </w:r>
                    </w:p>
                    <w:p w14:paraId="4A7368D0" w14:textId="77777777" w:rsidR="007C463A" w:rsidRPr="007C463A" w:rsidRDefault="007C463A" w:rsidP="007C463A">
                      <w:pPr>
                        <w:ind w:right="159"/>
                        <w:contextualSpacing/>
                        <w:rPr>
                          <w:rFonts w:ascii="Arial" w:eastAsia="Calibri" w:hAnsi="Arial" w:cs="Arial"/>
                          <w:sz w:val="20"/>
                          <w:szCs w:val="20"/>
                        </w:rPr>
                      </w:pPr>
                    </w:p>
                    <w:p w14:paraId="4888BE0B"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Τα νέα στοιχεία για την αγορά εργασίας των ΗΠΑ</w:t>
                      </w:r>
                    </w:p>
                    <w:p w14:paraId="40EF749A" w14:textId="77777777" w:rsidR="007C463A" w:rsidRPr="007C463A" w:rsidRDefault="007C463A" w:rsidP="007C463A">
                      <w:pPr>
                        <w:ind w:left="284" w:right="159"/>
                        <w:contextualSpacing/>
                        <w:rPr>
                          <w:rFonts w:ascii="Arial" w:eastAsia="Calibri" w:hAnsi="Arial" w:cs="Arial"/>
                          <w:sz w:val="20"/>
                          <w:szCs w:val="20"/>
                        </w:rPr>
                      </w:pPr>
                    </w:p>
                    <w:p w14:paraId="3D591229"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 xml:space="preserve">Ανθεκτική η οικονομία των ΗΠΑ, με ρυθμό μεγέθυνσης 3,3%, το δ’ τρίμηνο </w:t>
                      </w:r>
                    </w:p>
                    <w:p w14:paraId="1D1A7D0C" w14:textId="77777777" w:rsidR="007C463A" w:rsidRPr="007C463A" w:rsidRDefault="007C463A" w:rsidP="007C463A">
                      <w:pPr>
                        <w:ind w:right="159"/>
                        <w:contextualSpacing/>
                        <w:rPr>
                          <w:rFonts w:ascii="Arial" w:eastAsia="Calibri" w:hAnsi="Arial" w:cs="Arial"/>
                          <w:sz w:val="20"/>
                          <w:szCs w:val="20"/>
                        </w:rPr>
                      </w:pPr>
                    </w:p>
                    <w:p w14:paraId="1C3BFA25" w14:textId="77777777" w:rsidR="007C463A" w:rsidRPr="007C463A" w:rsidRDefault="007C463A" w:rsidP="007C463A">
                      <w:pPr>
                        <w:numPr>
                          <w:ilvl w:val="0"/>
                          <w:numId w:val="6"/>
                        </w:numPr>
                        <w:ind w:left="284" w:right="159" w:hanging="284"/>
                        <w:contextualSpacing/>
                        <w:jc w:val="center"/>
                        <w:rPr>
                          <w:rFonts w:ascii="Arial" w:eastAsia="Calibri" w:hAnsi="Arial" w:cs="Arial"/>
                          <w:sz w:val="20"/>
                          <w:szCs w:val="20"/>
                        </w:rPr>
                      </w:pPr>
                      <w:r w:rsidRPr="007C463A">
                        <w:rPr>
                          <w:rFonts w:ascii="Arial" w:eastAsia="Calibri" w:hAnsi="Arial" w:cs="Arial"/>
                          <w:sz w:val="20"/>
                          <w:szCs w:val="20"/>
                        </w:rPr>
                        <w:t>Το οικονομικό συνέδριο στο Νταβός</w:t>
                      </w:r>
                    </w:p>
                    <w:p w14:paraId="1A4D1421" w14:textId="77777777" w:rsidR="00627E5C" w:rsidRPr="00C30B7A" w:rsidRDefault="00627E5C" w:rsidP="00627E5C">
                      <w:pPr>
                        <w:ind w:left="284" w:right="159"/>
                        <w:contextualSpacing/>
                        <w:rPr>
                          <w:rFonts w:ascii="Arial" w:eastAsia="Calibri" w:hAnsi="Arial" w:cs="Arial"/>
                          <w:sz w:val="20"/>
                          <w:szCs w:val="20"/>
                        </w:rPr>
                      </w:pPr>
                    </w:p>
                  </w:txbxContent>
                </v:textbox>
              </v:rect>
            </w:pict>
          </mc:Fallback>
        </mc:AlternateContent>
      </w:r>
      <w:r w:rsidRPr="000C342A">
        <w:rPr>
          <w:b/>
          <w:bCs/>
          <w:sz w:val="20"/>
          <w:szCs w:val="20"/>
          <w:lang w:val="el-GR"/>
        </w:rPr>
        <w:t>ΗΠΑ</w:t>
      </w:r>
      <w:r w:rsidRPr="000C342A">
        <w:rPr>
          <w:sz w:val="20"/>
          <w:szCs w:val="20"/>
          <w:lang w:val="el-GR"/>
        </w:rPr>
        <w:t xml:space="preserve">► </w:t>
      </w:r>
      <w:r w:rsidR="006B7435">
        <w:rPr>
          <w:sz w:val="20"/>
          <w:szCs w:val="20"/>
          <w:lang w:val="el-GR"/>
        </w:rPr>
        <w:t xml:space="preserve">Η οικονομία των ΗΠΑ επέδειξε αξιοσημείωτη ανθεκτικότητα, το 2023, παρά τις αρχικές εκτιμήσεις για ύφεση. Σύμφωνα με τα αρχικά στοιχεία που δημοσιεύτηκαν, τις προηγούμενες μέρες, η αμερικανική οικονομία ενισχύθηκε κατά 3,3% σε </w:t>
      </w:r>
      <w:proofErr w:type="spellStart"/>
      <w:r w:rsidR="006B7435">
        <w:rPr>
          <w:sz w:val="20"/>
          <w:szCs w:val="20"/>
          <w:lang w:val="el-GR"/>
        </w:rPr>
        <w:t>ετησιοποιημένη</w:t>
      </w:r>
      <w:proofErr w:type="spellEnd"/>
      <w:r w:rsidR="006B7435">
        <w:rPr>
          <w:sz w:val="20"/>
          <w:szCs w:val="20"/>
          <w:lang w:val="el-GR"/>
        </w:rPr>
        <w:t xml:space="preserve"> βάση, το τελευταίο τρίμηνο του προηγούμενου έτους, από 4,9%, το τρίτο τρίμηνο (Γράφημα </w:t>
      </w:r>
      <w:r w:rsidR="002D1687">
        <w:rPr>
          <w:sz w:val="20"/>
          <w:szCs w:val="20"/>
          <w:lang w:val="el-GR"/>
        </w:rPr>
        <w:t>3</w:t>
      </w:r>
      <w:r w:rsidR="006B7435">
        <w:rPr>
          <w:sz w:val="20"/>
          <w:szCs w:val="20"/>
          <w:lang w:val="el-GR"/>
        </w:rPr>
        <w:t xml:space="preserve">α). Στο σύνολο του </w:t>
      </w:r>
      <w:r w:rsidR="006B7435" w:rsidRPr="00D2465A">
        <w:rPr>
          <w:sz w:val="20"/>
          <w:szCs w:val="20"/>
          <w:lang w:val="el-GR"/>
        </w:rPr>
        <w:t>2023</w:t>
      </w:r>
      <w:r w:rsidR="006B7435">
        <w:rPr>
          <w:sz w:val="20"/>
          <w:szCs w:val="20"/>
          <w:lang w:val="el-GR"/>
        </w:rPr>
        <w:t xml:space="preserve">, η οικονομία πέτυχε ανάπτυξη 2,5%, ενώ </w:t>
      </w:r>
      <w:r w:rsidR="006B7435" w:rsidRPr="00D2465A">
        <w:rPr>
          <w:sz w:val="20"/>
          <w:szCs w:val="20"/>
          <w:lang w:val="el-GR"/>
        </w:rPr>
        <w:t> ο δείκτης τιμών για τις δαπάνες προσωπικής κατανάλωσης (</w:t>
      </w:r>
      <w:r w:rsidR="006B7435">
        <w:rPr>
          <w:sz w:val="20"/>
          <w:szCs w:val="20"/>
        </w:rPr>
        <w:t>PCE</w:t>
      </w:r>
      <w:r w:rsidR="006B7435" w:rsidRPr="00EA6951">
        <w:rPr>
          <w:sz w:val="20"/>
          <w:szCs w:val="20"/>
          <w:lang w:val="el-GR"/>
        </w:rPr>
        <w:t>)</w:t>
      </w:r>
      <w:r w:rsidR="006B7435" w:rsidRPr="00D2465A">
        <w:rPr>
          <w:sz w:val="20"/>
          <w:szCs w:val="20"/>
          <w:lang w:val="el-GR"/>
        </w:rPr>
        <w:t xml:space="preserve">, που παρακολουθεί η </w:t>
      </w:r>
      <w:r w:rsidR="006B7435">
        <w:rPr>
          <w:sz w:val="20"/>
          <w:szCs w:val="20"/>
          <w:lang w:val="el-GR"/>
        </w:rPr>
        <w:t>Ομοσπονδιακή Τράπεζα των ΗΠΑ (</w:t>
      </w:r>
      <w:proofErr w:type="spellStart"/>
      <w:r w:rsidR="006B7435" w:rsidRPr="00D2465A">
        <w:rPr>
          <w:sz w:val="20"/>
          <w:szCs w:val="20"/>
          <w:lang w:val="el-GR"/>
        </w:rPr>
        <w:t>Fed</w:t>
      </w:r>
      <w:proofErr w:type="spellEnd"/>
      <w:r w:rsidR="006B7435">
        <w:rPr>
          <w:sz w:val="20"/>
          <w:szCs w:val="20"/>
          <w:lang w:val="el-GR"/>
        </w:rPr>
        <w:t>)</w:t>
      </w:r>
      <w:r w:rsidR="006B7435" w:rsidRPr="00D2465A">
        <w:rPr>
          <w:sz w:val="20"/>
          <w:szCs w:val="20"/>
          <w:lang w:val="el-GR"/>
        </w:rPr>
        <w:t xml:space="preserve">, αυξήθηκε </w:t>
      </w:r>
      <w:r w:rsidR="006B7435">
        <w:rPr>
          <w:sz w:val="20"/>
          <w:szCs w:val="20"/>
          <w:lang w:val="el-GR"/>
        </w:rPr>
        <w:t xml:space="preserve">κατά </w:t>
      </w:r>
      <w:r w:rsidR="006B7435" w:rsidRPr="00D2465A">
        <w:rPr>
          <w:sz w:val="20"/>
          <w:szCs w:val="20"/>
          <w:lang w:val="el-GR"/>
        </w:rPr>
        <w:t>2,2%</w:t>
      </w:r>
      <w:r w:rsidR="006B7435">
        <w:rPr>
          <w:sz w:val="20"/>
          <w:szCs w:val="20"/>
          <w:lang w:val="el-GR"/>
        </w:rPr>
        <w:t xml:space="preserve">. Επιπλέον, ανακοινώθηκαν τα νέα στοιχεία για την αγορά εργασίας, με τις αρχικές αιτήσεις για επιδόματα ανεργίας να αυξάνονται κατά 25 χιλ., στις 214 χιλ., την εβδομάδα που έληξε στις 20 Ιανουαρίου, σε σύγκριση με την προηγούμενη. Τέλος, η </w:t>
      </w:r>
      <w:r w:rsidR="006B7435">
        <w:rPr>
          <w:sz w:val="20"/>
          <w:szCs w:val="20"/>
        </w:rPr>
        <w:t>Fed</w:t>
      </w:r>
      <w:r w:rsidR="006B7435" w:rsidRPr="00DA2070">
        <w:rPr>
          <w:sz w:val="20"/>
          <w:szCs w:val="20"/>
          <w:lang w:val="el-GR"/>
        </w:rPr>
        <w:t xml:space="preserve"> </w:t>
      </w:r>
      <w:r w:rsidR="006B7435">
        <w:rPr>
          <w:sz w:val="20"/>
          <w:szCs w:val="20"/>
          <w:lang w:val="el-GR"/>
        </w:rPr>
        <w:t xml:space="preserve">αποφάσισε στη συνεδρίασή της να διατηρήσει για τέταρτη διαδοχική σειρά αμετάβλητο τα βασικό της επιτόκιο, στο εύρος 5,25% - 5,50%, που αποτελεί υψηλό 23 ετών. Στη συνέντευξη που ακολούθησε ο πρόεδρος της </w:t>
      </w:r>
      <w:r w:rsidR="006B7435">
        <w:rPr>
          <w:sz w:val="20"/>
          <w:szCs w:val="20"/>
        </w:rPr>
        <w:t>Fed</w:t>
      </w:r>
      <w:r w:rsidR="006B7435" w:rsidRPr="00377B4D">
        <w:rPr>
          <w:sz w:val="20"/>
          <w:szCs w:val="20"/>
          <w:lang w:val="el-GR"/>
        </w:rPr>
        <w:t xml:space="preserve">, </w:t>
      </w:r>
      <w:r w:rsidR="006B7435">
        <w:rPr>
          <w:sz w:val="20"/>
          <w:szCs w:val="20"/>
          <w:lang w:val="el-GR"/>
        </w:rPr>
        <w:t xml:space="preserve">κ. </w:t>
      </w:r>
      <w:r w:rsidR="006B7435">
        <w:rPr>
          <w:sz w:val="20"/>
          <w:szCs w:val="20"/>
        </w:rPr>
        <w:t>Jerome</w:t>
      </w:r>
      <w:r w:rsidR="006B7435" w:rsidRPr="00377B4D">
        <w:rPr>
          <w:sz w:val="20"/>
          <w:szCs w:val="20"/>
          <w:lang w:val="el-GR"/>
        </w:rPr>
        <w:t xml:space="preserve"> </w:t>
      </w:r>
      <w:r w:rsidR="006B7435">
        <w:rPr>
          <w:sz w:val="20"/>
          <w:szCs w:val="20"/>
        </w:rPr>
        <w:t>Powell</w:t>
      </w:r>
      <w:r w:rsidR="006B7435">
        <w:rPr>
          <w:sz w:val="20"/>
          <w:szCs w:val="20"/>
          <w:lang w:val="el-GR"/>
        </w:rPr>
        <w:t>, προειδοποίησε ότι δεν υπάρχει βιασύνη για μείωση των επιτοκίων, αν και οι κίνδυνοι για τον πληθωρισμό έχουν μετριαστεί</w:t>
      </w:r>
      <w:r w:rsidR="006B7435" w:rsidRPr="00377B4D">
        <w:rPr>
          <w:sz w:val="20"/>
          <w:szCs w:val="20"/>
          <w:lang w:val="el-GR"/>
        </w:rPr>
        <w:t xml:space="preserve">. </w:t>
      </w:r>
      <w:r w:rsidR="006B7435">
        <w:rPr>
          <w:sz w:val="20"/>
          <w:szCs w:val="20"/>
          <w:lang w:val="el-GR"/>
        </w:rPr>
        <w:t xml:space="preserve">   </w:t>
      </w:r>
    </w:p>
    <w:p w14:paraId="2C9B7DBE" w14:textId="0AD595D6" w:rsidR="007C463A" w:rsidRDefault="007C463A" w:rsidP="007C463A">
      <w:pPr>
        <w:widowControl w:val="0"/>
        <w:tabs>
          <w:tab w:val="left" w:pos="11057"/>
        </w:tabs>
        <w:kinsoku w:val="0"/>
        <w:overflowPunct w:val="0"/>
        <w:autoSpaceDE w:val="0"/>
        <w:autoSpaceDN w:val="0"/>
        <w:spacing w:before="69" w:after="0" w:line="240" w:lineRule="auto"/>
        <w:ind w:left="1758" w:right="3402"/>
        <w:jc w:val="both"/>
        <w:rPr>
          <w:rFonts w:ascii="Arial" w:eastAsia="Arial" w:hAnsi="Arial" w:cs="Arial"/>
          <w:sz w:val="20"/>
          <w:szCs w:val="20"/>
        </w:rPr>
      </w:pPr>
      <w:proofErr w:type="spellStart"/>
      <w:r w:rsidRPr="007C463A">
        <w:rPr>
          <w:rFonts w:ascii="Arial" w:eastAsia="Arial" w:hAnsi="Arial" w:cs="Arial"/>
          <w:b/>
          <w:bCs/>
          <w:sz w:val="20"/>
          <w:szCs w:val="20"/>
        </w:rPr>
        <w:t>ΖτΕ</w:t>
      </w:r>
      <w:proofErr w:type="spellEnd"/>
      <w:r w:rsidRPr="007C463A">
        <w:rPr>
          <w:rFonts w:ascii="Arial" w:eastAsia="Arial" w:hAnsi="Arial" w:cs="Arial"/>
          <w:b/>
          <w:bCs/>
          <w:sz w:val="20"/>
          <w:szCs w:val="20"/>
        </w:rPr>
        <w:t xml:space="preserve">► </w:t>
      </w:r>
      <w:r w:rsidRPr="007C463A">
        <w:rPr>
          <w:rFonts w:ascii="Arial" w:eastAsia="Arial" w:hAnsi="Arial" w:cs="Arial"/>
          <w:sz w:val="20"/>
          <w:szCs w:val="20"/>
        </w:rPr>
        <w:t xml:space="preserve">Η Ευρωπαϊκή Κεντρική Τράπεζα (ΕΚΤ) διατήρησε αμετάβλητα τα τρία βασικά της επιτόκια, κατά την τελευταία της συνεδρίαση, επιβεβαιώνοντας έτσι τις εκτιμήσεις της αγοράς. Στη συνέντευξη τύπου που ακολούθησε, η πρόεδρος της ΕΚΤ, κ. </w:t>
      </w:r>
      <w:r w:rsidRPr="007C463A">
        <w:rPr>
          <w:rFonts w:ascii="Arial" w:eastAsia="Arial" w:hAnsi="Arial" w:cs="Arial"/>
          <w:sz w:val="20"/>
          <w:szCs w:val="20"/>
          <w:lang w:val="en-US"/>
        </w:rPr>
        <w:t>Christine</w:t>
      </w:r>
      <w:r w:rsidRPr="007C463A">
        <w:rPr>
          <w:rFonts w:ascii="Arial" w:eastAsia="Arial" w:hAnsi="Arial" w:cs="Arial"/>
          <w:sz w:val="20"/>
          <w:szCs w:val="20"/>
        </w:rPr>
        <w:t xml:space="preserve"> </w:t>
      </w:r>
      <w:r w:rsidRPr="007C463A">
        <w:rPr>
          <w:rFonts w:ascii="Arial" w:eastAsia="Arial" w:hAnsi="Arial" w:cs="Arial"/>
          <w:sz w:val="20"/>
          <w:szCs w:val="20"/>
          <w:lang w:val="en-US"/>
        </w:rPr>
        <w:t>Lagarde</w:t>
      </w:r>
      <w:r w:rsidRPr="007C463A">
        <w:rPr>
          <w:rFonts w:ascii="Arial" w:eastAsia="Arial" w:hAnsi="Arial" w:cs="Arial"/>
          <w:sz w:val="20"/>
          <w:szCs w:val="20"/>
        </w:rPr>
        <w:t>, ανέφερε ότι είναι πρόωρη η συζήτηση για μειώσεις επιτοκίων, ενώ κατέστησε σαφές ότι τα επιτόκια βρίσκονται στα κατάλληλα επίπεδα, ώστε να έχουν σημαντική συμβολή στην επαναφορά του πληθωρισμού στον στόχο του 2%. Τέλος, αναφέρθηκε στους ανοδικούς κινδύνους για τον πληθωρισμό και, κυρίως, στις γεωπολιτικές εντάσεις που θα μπορούσαν να αυξήσουν τις τιμές της ενέργειας, στους μισθούς και στα περιθώρια κέρδους.</w:t>
      </w:r>
    </w:p>
    <w:p w14:paraId="3EE1DD3A" w14:textId="11233664" w:rsidR="007C463A" w:rsidRPr="007C463A" w:rsidRDefault="007C463A" w:rsidP="007C463A">
      <w:pPr>
        <w:widowControl w:val="0"/>
        <w:tabs>
          <w:tab w:val="left" w:pos="11057"/>
        </w:tabs>
        <w:kinsoku w:val="0"/>
        <w:overflowPunct w:val="0"/>
        <w:autoSpaceDE w:val="0"/>
        <w:autoSpaceDN w:val="0"/>
        <w:spacing w:before="69" w:after="0" w:line="240" w:lineRule="auto"/>
        <w:ind w:left="1758" w:right="3402"/>
        <w:jc w:val="both"/>
        <w:rPr>
          <w:rFonts w:ascii="Arial" w:eastAsia="Arial" w:hAnsi="Arial" w:cs="Arial"/>
          <w:sz w:val="20"/>
          <w:szCs w:val="20"/>
        </w:rPr>
      </w:pPr>
      <w:r w:rsidRPr="008E2CEF">
        <w:rPr>
          <w:noProof/>
        </w:rPr>
        <mc:AlternateContent>
          <mc:Choice Requires="wpg">
            <w:drawing>
              <wp:anchor distT="0" distB="0" distL="114300" distR="114300" simplePos="0" relativeHeight="251674624" behindDoc="1" locked="0" layoutInCell="1" allowOverlap="1" wp14:anchorId="2D0E0674" wp14:editId="693452E9">
                <wp:simplePos x="0" y="0"/>
                <wp:positionH relativeFrom="margin">
                  <wp:posOffset>0</wp:posOffset>
                </wp:positionH>
                <wp:positionV relativeFrom="paragraph">
                  <wp:posOffset>58039</wp:posOffset>
                </wp:positionV>
                <wp:extent cx="7224897" cy="3181350"/>
                <wp:effectExtent l="0" t="0" r="0" b="0"/>
                <wp:wrapNone/>
                <wp:docPr id="4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897" cy="3181350"/>
                          <a:chOff x="95" y="0"/>
                          <a:chExt cx="72056" cy="26289"/>
                        </a:xfrm>
                      </wpg:grpSpPr>
                      <wps:wsp>
                        <wps:cNvPr id="48" name="Rectangle 24"/>
                        <wps:cNvSpPr>
                          <a:spLocks noChangeArrowheads="1"/>
                        </wps:cNvSpPr>
                        <wps:spPr bwMode="auto">
                          <a:xfrm>
                            <a:off x="95" y="0"/>
                            <a:ext cx="10032"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C182D" w14:textId="4BD680CA" w:rsidR="00627E5C" w:rsidRPr="00430B4C" w:rsidRDefault="00627E5C" w:rsidP="00627E5C">
                              <w:pPr>
                                <w:jc w:val="center"/>
                                <w:rPr>
                                  <w:rFonts w:ascii="Arial" w:hAnsi="Arial" w:cs="Arial"/>
                                  <w:color w:val="E24C37"/>
                                  <w:spacing w:val="-4"/>
                                  <w:sz w:val="18"/>
                                  <w:lang w:val="en-US"/>
                                </w:rPr>
                              </w:pPr>
                              <w:r w:rsidRPr="00430B4C">
                                <w:rPr>
                                  <w:rFonts w:ascii="Arial" w:hAnsi="Arial" w:cs="Arial"/>
                                  <w:color w:val="E24C37"/>
                                  <w:spacing w:val="-4"/>
                                  <w:sz w:val="18"/>
                                  <w:lang w:val="en-US"/>
                                </w:rPr>
                                <w:br/>
                              </w:r>
                              <w:r w:rsidRPr="000753F7">
                                <w:rPr>
                                  <w:rFonts w:ascii="Arial" w:hAnsi="Arial" w:cs="Arial"/>
                                  <w:color w:val="E24C37"/>
                                  <w:spacing w:val="-4"/>
                                  <w:sz w:val="18"/>
                                </w:rPr>
                                <w:t>ΓΡΑΦΗΜΑ</w:t>
                              </w:r>
                              <w:r w:rsidRPr="00FE0564">
                                <w:rPr>
                                  <w:rFonts w:ascii="Arial" w:hAnsi="Arial" w:cs="Arial"/>
                                  <w:color w:val="E24C37"/>
                                  <w:spacing w:val="-4"/>
                                  <w:sz w:val="18"/>
                                  <w:lang w:val="en-US"/>
                                </w:rPr>
                                <w:t xml:space="preserve"> </w:t>
                              </w:r>
                              <w:r w:rsidR="00A204F7" w:rsidRPr="00FE0564">
                                <w:rPr>
                                  <w:rFonts w:ascii="Arial" w:hAnsi="Arial" w:cs="Arial"/>
                                  <w:color w:val="E24C37"/>
                                  <w:spacing w:val="-4"/>
                                  <w:sz w:val="18"/>
                                  <w:lang w:val="en-US"/>
                                </w:rPr>
                                <w:t>3</w:t>
                              </w:r>
                            </w:p>
                            <w:p w14:paraId="69C82A92" w14:textId="77777777" w:rsidR="00627E5C" w:rsidRPr="00430B4C" w:rsidRDefault="00627E5C" w:rsidP="00627E5C">
                              <w:pPr>
                                <w:jc w:val="center"/>
                                <w:rPr>
                                  <w:rFonts w:ascii="Arial" w:hAnsi="Arial" w:cs="Arial"/>
                                  <w:color w:val="E24C37"/>
                                  <w:spacing w:val="-4"/>
                                  <w:sz w:val="18"/>
                                  <w:lang w:val="en-US"/>
                                </w:rPr>
                              </w:pPr>
                            </w:p>
                            <w:p w14:paraId="3F161408" w14:textId="77777777" w:rsidR="00627E5C" w:rsidRPr="00430B4C" w:rsidRDefault="00627E5C" w:rsidP="00627E5C">
                              <w:pPr>
                                <w:jc w:val="center"/>
                                <w:rPr>
                                  <w:rFonts w:ascii="Arial" w:hAnsi="Arial" w:cs="Arial"/>
                                  <w:color w:val="E24C37"/>
                                  <w:spacing w:val="-4"/>
                                  <w:sz w:val="18"/>
                                  <w:lang w:val="en-US"/>
                                </w:rPr>
                              </w:pPr>
                            </w:p>
                            <w:p w14:paraId="4D0B4D73" w14:textId="77777777" w:rsidR="00627E5C" w:rsidRPr="00430B4C" w:rsidRDefault="00627E5C" w:rsidP="00627E5C">
                              <w:pPr>
                                <w:jc w:val="center"/>
                                <w:rPr>
                                  <w:rFonts w:ascii="Arial" w:hAnsi="Arial" w:cs="Arial"/>
                                  <w:color w:val="E24C37"/>
                                  <w:spacing w:val="-4"/>
                                  <w:sz w:val="18"/>
                                  <w:lang w:val="en-US"/>
                                </w:rPr>
                              </w:pPr>
                            </w:p>
                            <w:p w14:paraId="45A706C0" w14:textId="77777777" w:rsidR="00627E5C" w:rsidRPr="00430B4C" w:rsidRDefault="00627E5C" w:rsidP="00627E5C">
                              <w:pPr>
                                <w:jc w:val="center"/>
                                <w:rPr>
                                  <w:rFonts w:ascii="Arial" w:hAnsi="Arial" w:cs="Arial"/>
                                  <w:color w:val="E24C37"/>
                                  <w:spacing w:val="-4"/>
                                  <w:sz w:val="18"/>
                                  <w:lang w:val="en-US"/>
                                </w:rPr>
                              </w:pPr>
                            </w:p>
                            <w:p w14:paraId="33BAC2A7" w14:textId="77777777" w:rsidR="00627E5C" w:rsidRPr="00430B4C" w:rsidRDefault="00627E5C" w:rsidP="00627E5C">
                              <w:pPr>
                                <w:jc w:val="center"/>
                                <w:rPr>
                                  <w:rFonts w:ascii="Arial" w:hAnsi="Arial" w:cs="Arial"/>
                                  <w:color w:val="E24C37"/>
                                  <w:spacing w:val="-4"/>
                                  <w:sz w:val="18"/>
                                  <w:lang w:val="en-US"/>
                                </w:rPr>
                              </w:pPr>
                            </w:p>
                            <w:p w14:paraId="1ECA3E69" w14:textId="77777777" w:rsidR="00627E5C" w:rsidRPr="00430B4C" w:rsidRDefault="00627E5C" w:rsidP="00627E5C">
                              <w:pPr>
                                <w:jc w:val="center"/>
                                <w:rPr>
                                  <w:rFonts w:ascii="Arial" w:hAnsi="Arial" w:cs="Arial"/>
                                  <w:color w:val="E24C37"/>
                                  <w:spacing w:val="-4"/>
                                  <w:sz w:val="18"/>
                                  <w:lang w:val="en-US"/>
                                </w:rPr>
                              </w:pPr>
                            </w:p>
                            <w:p w14:paraId="4FC90F65" w14:textId="77777777" w:rsidR="00627E5C" w:rsidRPr="00430B4C" w:rsidRDefault="00627E5C" w:rsidP="00627E5C">
                              <w:pPr>
                                <w:jc w:val="center"/>
                                <w:rPr>
                                  <w:rFonts w:ascii="Arial" w:hAnsi="Arial" w:cs="Arial"/>
                                  <w:color w:val="E24C37"/>
                                  <w:spacing w:val="-4"/>
                                  <w:sz w:val="18"/>
                                  <w:lang w:val="en-US"/>
                                </w:rPr>
                              </w:pPr>
                            </w:p>
                            <w:p w14:paraId="6333141A" w14:textId="77777777" w:rsidR="00627E5C" w:rsidRPr="00430B4C" w:rsidRDefault="00627E5C" w:rsidP="00430B4C">
                              <w:pPr>
                                <w:rPr>
                                  <w:rFonts w:ascii="Arial" w:hAnsi="Arial" w:cs="Arial"/>
                                  <w:color w:val="000000"/>
                                  <w:spacing w:val="-4"/>
                                  <w:sz w:val="18"/>
                                  <w:lang w:val="en-US"/>
                                </w:rPr>
                              </w:pPr>
                            </w:p>
                            <w:p w14:paraId="39970588" w14:textId="02C7DA57" w:rsidR="00627E5C" w:rsidRPr="00430B4C" w:rsidRDefault="00627E5C" w:rsidP="00627E5C">
                              <w:pPr>
                                <w:jc w:val="center"/>
                                <w:rPr>
                                  <w:rFonts w:ascii="Arial" w:hAnsi="Arial" w:cs="Arial"/>
                                  <w:color w:val="C00000"/>
                                  <w:sz w:val="18"/>
                                  <w:lang w:val="en-US"/>
                                </w:rPr>
                              </w:pPr>
                              <w:r w:rsidRPr="003F4835">
                                <w:rPr>
                                  <w:rFonts w:ascii="Arial" w:hAnsi="Arial" w:cs="Arial"/>
                                  <w:color w:val="000000"/>
                                  <w:spacing w:val="-4"/>
                                  <w:sz w:val="18"/>
                                </w:rPr>
                                <w:t>Πηγ</w:t>
                              </w:r>
                              <w:r>
                                <w:rPr>
                                  <w:rFonts w:ascii="Arial" w:hAnsi="Arial" w:cs="Arial"/>
                                  <w:color w:val="000000"/>
                                  <w:spacing w:val="-4"/>
                                  <w:sz w:val="18"/>
                                </w:rPr>
                                <w:t>ή</w:t>
                              </w:r>
                              <w:r w:rsidRPr="00430B4C">
                                <w:rPr>
                                  <w:rFonts w:ascii="Arial" w:hAnsi="Arial" w:cs="Arial"/>
                                  <w:color w:val="000000"/>
                                  <w:spacing w:val="-4"/>
                                  <w:sz w:val="18"/>
                                  <w:lang w:val="en-US"/>
                                </w:rPr>
                                <w:t xml:space="preserve">: </w:t>
                              </w:r>
                              <w:r w:rsidR="00430B4C">
                                <w:rPr>
                                  <w:rFonts w:ascii="Arial" w:hAnsi="Arial" w:cs="Arial"/>
                                  <w:color w:val="000000"/>
                                  <w:spacing w:val="-4"/>
                                  <w:sz w:val="18"/>
                                  <w:lang w:val="en-US"/>
                                </w:rPr>
                                <w:t>Bureau of Economic Analysis,</w:t>
                              </w:r>
                              <w:r w:rsidR="00430B4C" w:rsidRPr="0069396B">
                                <w:rPr>
                                  <w:rFonts w:ascii="Arial" w:hAnsi="Arial" w:cs="Arial"/>
                                  <w:color w:val="000000"/>
                                  <w:spacing w:val="-4"/>
                                  <w:sz w:val="18"/>
                                  <w:lang w:val="en-US"/>
                                </w:rPr>
                                <w:t xml:space="preserve"> </w:t>
                              </w:r>
                              <w:r w:rsidR="00430B4C">
                                <w:rPr>
                                  <w:rFonts w:ascii="Arial" w:hAnsi="Arial" w:cs="Arial"/>
                                  <w:color w:val="000000"/>
                                  <w:spacing w:val="-4"/>
                                  <w:sz w:val="18"/>
                                  <w:lang w:val="en-US"/>
                                </w:rPr>
                                <w:t>ONS</w:t>
                              </w:r>
                              <w:r w:rsidR="00430B4C" w:rsidRPr="0069396B">
                                <w:rPr>
                                  <w:rFonts w:ascii="Arial" w:hAnsi="Arial" w:cs="Arial"/>
                                  <w:color w:val="000000"/>
                                  <w:spacing w:val="-4"/>
                                  <w:sz w:val="18"/>
                                  <w:lang w:val="en-US"/>
                                </w:rPr>
                                <w:t xml:space="preserve">                                                             </w:t>
                              </w:r>
                            </w:p>
                          </w:txbxContent>
                        </wps:txbx>
                        <wps:bodyPr rot="0" vert="horz" wrap="square" lIns="91440" tIns="45720" rIns="91440" bIns="45720" anchor="t" anchorCtr="0" upright="1">
                          <a:noAutofit/>
                        </wps:bodyPr>
                      </wps:wsp>
                      <wps:wsp>
                        <wps:cNvPr id="49" name="Freeform 364"/>
                        <wps:cNvSpPr>
                          <a:spLocks/>
                        </wps:cNvSpPr>
                        <wps:spPr bwMode="auto">
                          <a:xfrm>
                            <a:off x="11415" y="0"/>
                            <a:ext cx="6073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D93EE1" w14:textId="77777777" w:rsidR="00430B4C" w:rsidRPr="00FB354D" w:rsidRDefault="00430B4C" w:rsidP="00430B4C">
                              <w:pPr>
                                <w:tabs>
                                  <w:tab w:val="left" w:pos="2410"/>
                                </w:tabs>
                                <w:spacing w:after="0" w:line="240" w:lineRule="auto"/>
                                <w:rPr>
                                  <w:rFonts w:ascii="Arial" w:eastAsia="Arial" w:hAnsi="Arial" w:cs="Arial"/>
                                  <w:color w:val="0E3B70"/>
                                  <w:sz w:val="20"/>
                                  <w:szCs w:val="20"/>
                                  <w:lang w:val="en-US"/>
                                </w:rPr>
                              </w:pPr>
                              <w:r>
                                <w:rPr>
                                  <w:rFonts w:ascii="Arial" w:eastAsia="Arial" w:hAnsi="Arial" w:cs="Arial"/>
                                  <w:color w:val="0E3B70"/>
                                  <w:sz w:val="20"/>
                                  <w:szCs w:val="20"/>
                                </w:rPr>
                                <w:t xml:space="preserve">Ρυθμός ανάπτυξης </w:t>
                              </w:r>
                              <w:r w:rsidRPr="00FB354D">
                                <w:rPr>
                                  <w:rFonts w:ascii="Arial" w:eastAsia="Arial" w:hAnsi="Arial" w:cs="Arial"/>
                                  <w:color w:val="0E3B70"/>
                                  <w:sz w:val="20"/>
                                  <w:szCs w:val="20"/>
                                </w:rPr>
                                <w:t>ΗΠΑ</w:t>
                              </w:r>
                              <w:r>
                                <w:rPr>
                                  <w:rFonts w:ascii="Arial" w:eastAsia="Arial" w:hAnsi="Arial" w:cs="Arial"/>
                                  <w:color w:val="0E3B70"/>
                                  <w:sz w:val="20"/>
                                  <w:szCs w:val="20"/>
                                </w:rPr>
                                <w:t xml:space="preserve"> και </w:t>
                              </w:r>
                              <w:r w:rsidRPr="00FB354D">
                                <w:rPr>
                                  <w:rFonts w:ascii="Arial" w:eastAsia="Arial" w:hAnsi="Arial" w:cs="Arial"/>
                                  <w:color w:val="0E3B70"/>
                                  <w:sz w:val="20"/>
                                  <w:szCs w:val="20"/>
                                </w:rPr>
                                <w:t xml:space="preserve">οι πληθωριστικές πιέσεις στο Ην. </w:t>
                              </w:r>
                              <w:r>
                                <w:rPr>
                                  <w:rFonts w:ascii="Arial" w:eastAsia="Arial" w:hAnsi="Arial" w:cs="Arial"/>
                                  <w:color w:val="0E3B70"/>
                                  <w:sz w:val="20"/>
                                  <w:szCs w:val="20"/>
                                  <w:lang w:val="en-US"/>
                                </w:rPr>
                                <w:t>Βα</w:t>
                              </w:r>
                              <w:proofErr w:type="spellStart"/>
                              <w:r>
                                <w:rPr>
                                  <w:rFonts w:ascii="Arial" w:eastAsia="Arial" w:hAnsi="Arial" w:cs="Arial"/>
                                  <w:color w:val="0E3B70"/>
                                  <w:sz w:val="20"/>
                                  <w:szCs w:val="20"/>
                                  <w:lang w:val="en-US"/>
                                </w:rPr>
                                <w:t>σίλειο</w:t>
                              </w:r>
                              <w:proofErr w:type="spellEnd"/>
                            </w:p>
                            <w:p w14:paraId="74CDBA2E"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4D5DD2">
                                <w:rPr>
                                  <w:rFonts w:ascii="Arial" w:eastAsia="Arial" w:hAnsi="Arial" w:cs="Arial"/>
                                  <w:noProof/>
                                  <w:color w:val="0E3B70"/>
                                  <w:sz w:val="20"/>
                                  <w:szCs w:val="20"/>
                                  <w:lang w:val="en-US"/>
                                </w:rPr>
                                <w:drawing>
                                  <wp:inline distT="0" distB="0" distL="0" distR="0" wp14:anchorId="31DAE83D" wp14:editId="360C3E95">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36C793D" w14:textId="50D2457F" w:rsidR="00627E5C" w:rsidRDefault="00C941BD" w:rsidP="00627E5C">
                              <w:pPr>
                                <w:tabs>
                                  <w:tab w:val="left" w:pos="2410"/>
                                </w:tabs>
                                <w:spacing w:after="0" w:line="240" w:lineRule="auto"/>
                                <w:rPr>
                                  <w:rFonts w:ascii="Arial" w:eastAsia="Arial" w:hAnsi="Arial" w:cs="Arial"/>
                                  <w:color w:val="0E3B70"/>
                                  <w:sz w:val="20"/>
                                  <w:szCs w:val="20"/>
                                </w:rPr>
                              </w:pPr>
                              <w:r>
                                <w:rPr>
                                  <w:noProof/>
                                </w:rPr>
                                <w:drawing>
                                  <wp:inline distT="0" distB="0" distL="0" distR="0" wp14:anchorId="2DC0F59A" wp14:editId="5E9ACDF7">
                                    <wp:extent cx="2886075" cy="2886075"/>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886075" cy="2886075"/>
                                            </a:xfrm>
                                            <a:prstGeom prst="rect">
                                              <a:avLst/>
                                            </a:prstGeom>
                                          </pic:spPr>
                                        </pic:pic>
                                      </a:graphicData>
                                    </a:graphic>
                                  </wp:inline>
                                </w:drawing>
                              </w:r>
                              <w:r w:rsidR="00627E5C" w:rsidRPr="00DD570C">
                                <w:rPr>
                                  <w:rFonts w:ascii="Arial" w:eastAsia="Arial" w:hAnsi="Arial" w:cs="Arial"/>
                                  <w:color w:val="0E3B70"/>
                                  <w:sz w:val="20"/>
                                  <w:szCs w:val="20"/>
                                </w:rPr>
                                <w:t xml:space="preserve"> </w:t>
                              </w:r>
                              <w:r>
                                <w:rPr>
                                  <w:noProof/>
                                </w:rPr>
                                <w:drawing>
                                  <wp:inline distT="0" distB="0" distL="0" distR="0" wp14:anchorId="627E68FC" wp14:editId="268E7247">
                                    <wp:extent cx="2876550" cy="2876550"/>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876550" cy="2876550"/>
                                            </a:xfrm>
                                            <a:prstGeom prst="rect">
                                              <a:avLst/>
                                            </a:prstGeom>
                                          </pic:spPr>
                                        </pic:pic>
                                      </a:graphicData>
                                    </a:graphic>
                                  </wp:inline>
                                </w:drawing>
                              </w:r>
                            </w:p>
                            <w:p w14:paraId="4373DCD2" w14:textId="77777777" w:rsidR="00627E5C" w:rsidRPr="005F4DC6" w:rsidRDefault="00627E5C" w:rsidP="00627E5C">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D0E0674" id="_x0000_s1034" style="position:absolute;left:0;text-align:left;margin-left:0;margin-top:4.55pt;width:568.9pt;height:250.5pt;z-index:-251641856;mso-position-horizontal-relative:margin;mso-height-relative:margin" coordorigin="95" coordsize="72056,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3aGAQAAMoMAAAOAAAAZHJzL2Uyb0RvYy54bWzMV9uO2zYQfS/QfyD0WKCrq69YbxDsDQXS&#10;NmicD6Al6oJKokrKK2++vmdIS5bc2Cm2aFE/SKR4OJw5Zzikb98dqpK9CKULWW8c/8ZzmKhjmRR1&#10;tnE+b59+XDpMt7xOeClrsXFehXbe3X3/3W3XrEUgc1kmQjEYqfW6azZO3rbN2nV1nIuK6xvZiBqD&#10;qVQVb9FVmZso3sF6VbqB583dTqqkUTIWWuPrgx107oz9NBVx+2uaatGycuPAt9Y8lXnu6One3fJ1&#10;pniTF/HRDf4GLype1Fh0MPXAW872qviLqaqIldQybW9iWbkyTYtYmBgQje+dRfOs5L4xsWTrLmsG&#10;mkDtGU9vNhv/8vJRsSLZONHcYTWvoJFZloWrFbHTNdkaoGfVfGo+Khsimh9k/LvGsHs+Tv3Mgtmu&#10;+1kmMMj3rTTsHFJVkQnEzQ5GhNdBBHFoWYyPiyCIlquFw2KMhf7SD2dHmeIcWtK81cxhp4lx/jhM&#10;9WaIgiYG82Bp/Hf52q5qPD16RmEh3/SJUv3PKP2U80YYpTSx1VOK5LeU/oZE5HVWChZEllWD6ynV&#10;lk9Wy/scMPFeKdnlgidwyyc8nB9NoI6GGt8keEpUz7DveWFwiSa+bpRun4WsGDU2joLrRjz+8kG3&#10;5MsJQlpqWRbJU1GWpqOy3X2p2AvHfnucPUYPj8b9M1hZE7iWNM1apC8mSIrLytMedgeTmfOesZ1M&#10;XhG1knYbo+ygkUv1xWEdtvDG0X/suRIOK3+qwdzKjyLa86YTzRYBOmo8shuP8DqGqY3TOsw271tb&#10;J/aNKrIcK/mGhlq+RzqnhaGClLBeHd1HTv1XybXqk+tJCUEVkoXzK8n19izy/cif7Lg+kebeIry4&#10;3/g63ttEIq375EGFTJBG9ClLjptjC13SqkTd/cFlc285jxYz1rHVbGmUHyP9EdJjOYt8u5/GGKT2&#10;YM27YCecYL5uJ5pgvu4PaBnWopITzMMLXoGnAXk9RpS+AXndJsrLgLxuE7kyIC/x5o9l8CAEfmw+&#10;m0Fi5M6YYX8qwzXkVIxryKkk15BTYa4hx/JcSgV/rMxFbsaiUGJeyCt/LAkl5ygbUDeH3Oe5raXY&#10;JIf6uB/QQuXB2b6FEkR4IzWddrQ9cKJt7UFgZtDoCG4LUw8H5QQPj4UXuDN4MLEONgk+uwgPJ3Cw&#10;RfDFRXg0gYMPgvdHsXEGROB9jJqOF7qcbanEoMhuSQ8U3q0PynFF24JSk34Nb4k0QwyarKN7ACoE&#10;y3F3oTJAI5V8EVtpMK29KSxHlQsLnwBlPQZajs1FA6h+rH83xpjFYK2e2n64f1sYvLJr/n3k+bpx&#10;KbWggo0kQKxDw8RP9I0q679//hqtTyfd///8NVc9XJgNb8fLPd3Ix320x39B7v4EAAD//wMAUEsD&#10;BBQABgAIAAAAIQCvpjfG3QAAAAcBAAAPAAAAZHJzL2Rvd25yZXYueG1sTI9PS8NAFMTvgt9heYI3&#10;u1lL/RPzUkpRT0WwFcTba/KahGbfhuw2Sb+925MehxlmfpMtJ9uqgXvfOEEwswQUS+HKRiqEr93b&#10;3RMoH0hKap0wwpk9LPPrq4zS0o3yycM2VCqWiE8JoQ6hS7X2Rc2W/Mx1LNE7uN5SiLKvdNnTGMtt&#10;q++T5EFbaiQu1NTxuubiuD1ZhPeRxtXcvA6b42F9/tktPr43hhFvb6bVC6jAU/gLwwU/okMemfbu&#10;JKVXLUI8EhCeDaiLaeaP8cgeYWESAzrP9H/+/BcAAP//AwBQSwECLQAUAAYACAAAACEAtoM4kv4A&#10;AADhAQAAEwAAAAAAAAAAAAAAAAAAAAAAW0NvbnRlbnRfVHlwZXNdLnhtbFBLAQItABQABgAIAAAA&#10;IQA4/SH/1gAAAJQBAAALAAAAAAAAAAAAAAAAAC8BAABfcmVscy8ucmVsc1BLAQItABQABgAIAAAA&#10;IQBeXm3aGAQAAMoMAAAOAAAAAAAAAAAAAAAAAC4CAABkcnMvZTJvRG9jLnhtbFBLAQItABQABgAI&#10;AAAAIQCvpjfG3QAAAAcBAAAPAAAAAAAAAAAAAAAAAHIGAABkcnMvZG93bnJldi54bWxQSwUGAAAA&#10;AAQABADzAAAAfAcAAAAA&#10;">
                <v:rect id="Rectangle 24" o:spid="_x0000_s1035" style="position:absolute;left:95;width:10032;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u3wwAAAANsAAAAPAAAAZHJzL2Rvd25yZXYueG1sRE/Pa8Iw&#10;FL4L/g/hCbtpqohoZxTdEHabVhF2ezRvbVnzUpPYdv+9OQgeP77f621vatGS85VlBdNJAoI4t7ri&#10;QsHlfBgvQfiArLG2TAr+ycN2MxysMdW24xO1WShEDGGfooIyhCaV0uclGfQT2xBH7tc6gyFCV0jt&#10;sIvhppazJFlIgxXHhhIb+igp/8vuRsHPcZd9rhrT37r5VS7crD3v999KvY363TuIQH14iZ/uL61g&#10;HsfGL/EHyM0DAAD//wMAUEsBAi0AFAAGAAgAAAAhANvh9svuAAAAhQEAABMAAAAAAAAAAAAAAAAA&#10;AAAAAFtDb250ZW50X1R5cGVzXS54bWxQSwECLQAUAAYACAAAACEAWvQsW78AAAAVAQAACwAAAAAA&#10;AAAAAAAAAAAfAQAAX3JlbHMvLnJlbHNQSwECLQAUAAYACAAAACEAOMbt8MAAAADbAAAADwAAAAAA&#10;AAAAAAAAAAAHAgAAZHJzL2Rvd25yZXYueG1sUEsFBgAAAAADAAMAtwAAAPQCAAAAAA==&#10;" fillcolor="#e5e4de" stroked="f">
                  <v:textbox>
                    <w:txbxContent>
                      <w:p w14:paraId="0DCC182D" w14:textId="4BD680CA" w:rsidR="00627E5C" w:rsidRPr="00430B4C" w:rsidRDefault="00627E5C" w:rsidP="00627E5C">
                        <w:pPr>
                          <w:jc w:val="center"/>
                          <w:rPr>
                            <w:rFonts w:ascii="Arial" w:hAnsi="Arial" w:cs="Arial"/>
                            <w:color w:val="E24C37"/>
                            <w:spacing w:val="-4"/>
                            <w:sz w:val="18"/>
                            <w:lang w:val="en-US"/>
                          </w:rPr>
                        </w:pPr>
                        <w:r w:rsidRPr="00430B4C">
                          <w:rPr>
                            <w:rFonts w:ascii="Arial" w:hAnsi="Arial" w:cs="Arial"/>
                            <w:color w:val="E24C37"/>
                            <w:spacing w:val="-4"/>
                            <w:sz w:val="18"/>
                            <w:lang w:val="en-US"/>
                          </w:rPr>
                          <w:br/>
                        </w:r>
                        <w:r w:rsidRPr="000753F7">
                          <w:rPr>
                            <w:rFonts w:ascii="Arial" w:hAnsi="Arial" w:cs="Arial"/>
                            <w:color w:val="E24C37"/>
                            <w:spacing w:val="-4"/>
                            <w:sz w:val="18"/>
                          </w:rPr>
                          <w:t>ΓΡΑΦΗΜΑ</w:t>
                        </w:r>
                        <w:r w:rsidRPr="00FE0564">
                          <w:rPr>
                            <w:rFonts w:ascii="Arial" w:hAnsi="Arial" w:cs="Arial"/>
                            <w:color w:val="E24C37"/>
                            <w:spacing w:val="-4"/>
                            <w:sz w:val="18"/>
                            <w:lang w:val="en-US"/>
                          </w:rPr>
                          <w:t xml:space="preserve"> </w:t>
                        </w:r>
                        <w:r w:rsidR="00A204F7" w:rsidRPr="00FE0564">
                          <w:rPr>
                            <w:rFonts w:ascii="Arial" w:hAnsi="Arial" w:cs="Arial"/>
                            <w:color w:val="E24C37"/>
                            <w:spacing w:val="-4"/>
                            <w:sz w:val="18"/>
                            <w:lang w:val="en-US"/>
                          </w:rPr>
                          <w:t>3</w:t>
                        </w:r>
                      </w:p>
                      <w:p w14:paraId="69C82A92" w14:textId="77777777" w:rsidR="00627E5C" w:rsidRPr="00430B4C" w:rsidRDefault="00627E5C" w:rsidP="00627E5C">
                        <w:pPr>
                          <w:jc w:val="center"/>
                          <w:rPr>
                            <w:rFonts w:ascii="Arial" w:hAnsi="Arial" w:cs="Arial"/>
                            <w:color w:val="E24C37"/>
                            <w:spacing w:val="-4"/>
                            <w:sz w:val="18"/>
                            <w:lang w:val="en-US"/>
                          </w:rPr>
                        </w:pPr>
                      </w:p>
                      <w:p w14:paraId="3F161408" w14:textId="77777777" w:rsidR="00627E5C" w:rsidRPr="00430B4C" w:rsidRDefault="00627E5C" w:rsidP="00627E5C">
                        <w:pPr>
                          <w:jc w:val="center"/>
                          <w:rPr>
                            <w:rFonts w:ascii="Arial" w:hAnsi="Arial" w:cs="Arial"/>
                            <w:color w:val="E24C37"/>
                            <w:spacing w:val="-4"/>
                            <w:sz w:val="18"/>
                            <w:lang w:val="en-US"/>
                          </w:rPr>
                        </w:pPr>
                      </w:p>
                      <w:p w14:paraId="4D0B4D73" w14:textId="77777777" w:rsidR="00627E5C" w:rsidRPr="00430B4C" w:rsidRDefault="00627E5C" w:rsidP="00627E5C">
                        <w:pPr>
                          <w:jc w:val="center"/>
                          <w:rPr>
                            <w:rFonts w:ascii="Arial" w:hAnsi="Arial" w:cs="Arial"/>
                            <w:color w:val="E24C37"/>
                            <w:spacing w:val="-4"/>
                            <w:sz w:val="18"/>
                            <w:lang w:val="en-US"/>
                          </w:rPr>
                        </w:pPr>
                      </w:p>
                      <w:p w14:paraId="45A706C0" w14:textId="77777777" w:rsidR="00627E5C" w:rsidRPr="00430B4C" w:rsidRDefault="00627E5C" w:rsidP="00627E5C">
                        <w:pPr>
                          <w:jc w:val="center"/>
                          <w:rPr>
                            <w:rFonts w:ascii="Arial" w:hAnsi="Arial" w:cs="Arial"/>
                            <w:color w:val="E24C37"/>
                            <w:spacing w:val="-4"/>
                            <w:sz w:val="18"/>
                            <w:lang w:val="en-US"/>
                          </w:rPr>
                        </w:pPr>
                      </w:p>
                      <w:p w14:paraId="33BAC2A7" w14:textId="77777777" w:rsidR="00627E5C" w:rsidRPr="00430B4C" w:rsidRDefault="00627E5C" w:rsidP="00627E5C">
                        <w:pPr>
                          <w:jc w:val="center"/>
                          <w:rPr>
                            <w:rFonts w:ascii="Arial" w:hAnsi="Arial" w:cs="Arial"/>
                            <w:color w:val="E24C37"/>
                            <w:spacing w:val="-4"/>
                            <w:sz w:val="18"/>
                            <w:lang w:val="en-US"/>
                          </w:rPr>
                        </w:pPr>
                      </w:p>
                      <w:p w14:paraId="1ECA3E69" w14:textId="77777777" w:rsidR="00627E5C" w:rsidRPr="00430B4C" w:rsidRDefault="00627E5C" w:rsidP="00627E5C">
                        <w:pPr>
                          <w:jc w:val="center"/>
                          <w:rPr>
                            <w:rFonts w:ascii="Arial" w:hAnsi="Arial" w:cs="Arial"/>
                            <w:color w:val="E24C37"/>
                            <w:spacing w:val="-4"/>
                            <w:sz w:val="18"/>
                            <w:lang w:val="en-US"/>
                          </w:rPr>
                        </w:pPr>
                      </w:p>
                      <w:p w14:paraId="4FC90F65" w14:textId="77777777" w:rsidR="00627E5C" w:rsidRPr="00430B4C" w:rsidRDefault="00627E5C" w:rsidP="00627E5C">
                        <w:pPr>
                          <w:jc w:val="center"/>
                          <w:rPr>
                            <w:rFonts w:ascii="Arial" w:hAnsi="Arial" w:cs="Arial"/>
                            <w:color w:val="E24C37"/>
                            <w:spacing w:val="-4"/>
                            <w:sz w:val="18"/>
                            <w:lang w:val="en-US"/>
                          </w:rPr>
                        </w:pPr>
                      </w:p>
                      <w:p w14:paraId="6333141A" w14:textId="77777777" w:rsidR="00627E5C" w:rsidRPr="00430B4C" w:rsidRDefault="00627E5C" w:rsidP="00430B4C">
                        <w:pPr>
                          <w:rPr>
                            <w:rFonts w:ascii="Arial" w:hAnsi="Arial" w:cs="Arial"/>
                            <w:color w:val="000000"/>
                            <w:spacing w:val="-4"/>
                            <w:sz w:val="18"/>
                            <w:lang w:val="en-US"/>
                          </w:rPr>
                        </w:pPr>
                      </w:p>
                      <w:p w14:paraId="39970588" w14:textId="02C7DA57" w:rsidR="00627E5C" w:rsidRPr="00430B4C" w:rsidRDefault="00627E5C" w:rsidP="00627E5C">
                        <w:pPr>
                          <w:jc w:val="center"/>
                          <w:rPr>
                            <w:rFonts w:ascii="Arial" w:hAnsi="Arial" w:cs="Arial"/>
                            <w:color w:val="C00000"/>
                            <w:sz w:val="18"/>
                            <w:lang w:val="en-US"/>
                          </w:rPr>
                        </w:pPr>
                        <w:r w:rsidRPr="003F4835">
                          <w:rPr>
                            <w:rFonts w:ascii="Arial" w:hAnsi="Arial" w:cs="Arial"/>
                            <w:color w:val="000000"/>
                            <w:spacing w:val="-4"/>
                            <w:sz w:val="18"/>
                          </w:rPr>
                          <w:t>Πηγ</w:t>
                        </w:r>
                        <w:r>
                          <w:rPr>
                            <w:rFonts w:ascii="Arial" w:hAnsi="Arial" w:cs="Arial"/>
                            <w:color w:val="000000"/>
                            <w:spacing w:val="-4"/>
                            <w:sz w:val="18"/>
                          </w:rPr>
                          <w:t>ή</w:t>
                        </w:r>
                        <w:r w:rsidRPr="00430B4C">
                          <w:rPr>
                            <w:rFonts w:ascii="Arial" w:hAnsi="Arial" w:cs="Arial"/>
                            <w:color w:val="000000"/>
                            <w:spacing w:val="-4"/>
                            <w:sz w:val="18"/>
                            <w:lang w:val="en-US"/>
                          </w:rPr>
                          <w:t xml:space="preserve">: </w:t>
                        </w:r>
                        <w:r w:rsidR="00430B4C">
                          <w:rPr>
                            <w:rFonts w:ascii="Arial" w:hAnsi="Arial" w:cs="Arial"/>
                            <w:color w:val="000000"/>
                            <w:spacing w:val="-4"/>
                            <w:sz w:val="18"/>
                            <w:lang w:val="en-US"/>
                          </w:rPr>
                          <w:t>Bureau of Economic Analysis,</w:t>
                        </w:r>
                        <w:r w:rsidR="00430B4C" w:rsidRPr="0069396B">
                          <w:rPr>
                            <w:rFonts w:ascii="Arial" w:hAnsi="Arial" w:cs="Arial"/>
                            <w:color w:val="000000"/>
                            <w:spacing w:val="-4"/>
                            <w:sz w:val="18"/>
                            <w:lang w:val="en-US"/>
                          </w:rPr>
                          <w:t xml:space="preserve"> </w:t>
                        </w:r>
                        <w:r w:rsidR="00430B4C">
                          <w:rPr>
                            <w:rFonts w:ascii="Arial" w:hAnsi="Arial" w:cs="Arial"/>
                            <w:color w:val="000000"/>
                            <w:spacing w:val="-4"/>
                            <w:sz w:val="18"/>
                            <w:lang w:val="en-US"/>
                          </w:rPr>
                          <w:t>ONS</w:t>
                        </w:r>
                        <w:r w:rsidR="00430B4C" w:rsidRPr="0069396B">
                          <w:rPr>
                            <w:rFonts w:ascii="Arial" w:hAnsi="Arial" w:cs="Arial"/>
                            <w:color w:val="000000"/>
                            <w:spacing w:val="-4"/>
                            <w:sz w:val="18"/>
                            <w:lang w:val="en-US"/>
                          </w:rPr>
                          <w:t xml:space="preserve">                                                             </w:t>
                        </w:r>
                      </w:p>
                    </w:txbxContent>
                  </v:textbox>
                </v:rect>
                <v:shape id="Freeform 364" o:spid="_x0000_s1036" style="position:absolute;left:11415;width:6073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eaxQAAANsAAAAPAAAAZHJzL2Rvd25yZXYueG1sRI9Pa8JA&#10;FMTvgt9heUJvddMi/kmzilhaeqiKseT8yL5ugtm3IbvR9Nt3CwWPw8z8hsk2g23ElTpfO1bwNE1A&#10;EJdO12wUfJ3fHpcgfEDW2DgmBT/kYbMejzJMtbvxia55MCJC2KeooAqhTaX0ZUUW/dS1xNH7dp3F&#10;EGVnpO7wFuG2kc9JMpcWa44LFba0q6i85L1VcCz2wZvLeZG/F7mZvZb9/PPQK/UwGbYvIAIN4R7+&#10;b39oBbMV/H2JP0CufwEAAP//AwBQSwECLQAUAAYACAAAACEA2+H2y+4AAACFAQAAEwAAAAAAAAAA&#10;AAAAAAAAAAAAW0NvbnRlbnRfVHlwZXNdLnhtbFBLAQItABQABgAIAAAAIQBa9CxbvwAAABUBAAAL&#10;AAAAAAAAAAAAAAAAAB8BAABfcmVscy8ucmVsc1BLAQItABQABgAIAAAAIQCkdAeaxQAAANsAAAAP&#10;AAAAAAAAAAAAAAAAAAcCAABkcnMvZG93bnJldi54bWxQSwUGAAAAAAMAAwC3AAAA+QIAAAAA&#10;" adj="-11796480,,5400" path="m9585,l,,,4123r9585,l9585,xe" fillcolor="#e5e4de" stroked="f">
                  <v:stroke joinstyle="round"/>
                  <v:formulas/>
                  <v:path arrowok="t" o:connecttype="custom" o:connectlocs="38563337,0;0,0;0,16754221;38563337,16754221;38563337,0" o:connectangles="0,0,0,0,0" textboxrect="0,0,9586,4124"/>
                  <v:textbox>
                    <w:txbxContent>
                      <w:p w14:paraId="6FD93EE1" w14:textId="77777777" w:rsidR="00430B4C" w:rsidRPr="00FB354D" w:rsidRDefault="00430B4C" w:rsidP="00430B4C">
                        <w:pPr>
                          <w:tabs>
                            <w:tab w:val="left" w:pos="2410"/>
                          </w:tabs>
                          <w:spacing w:after="0" w:line="240" w:lineRule="auto"/>
                          <w:rPr>
                            <w:rFonts w:ascii="Arial" w:eastAsia="Arial" w:hAnsi="Arial" w:cs="Arial"/>
                            <w:color w:val="0E3B70"/>
                            <w:sz w:val="20"/>
                            <w:szCs w:val="20"/>
                            <w:lang w:val="en-US"/>
                          </w:rPr>
                        </w:pPr>
                        <w:r>
                          <w:rPr>
                            <w:rFonts w:ascii="Arial" w:eastAsia="Arial" w:hAnsi="Arial" w:cs="Arial"/>
                            <w:color w:val="0E3B70"/>
                            <w:sz w:val="20"/>
                            <w:szCs w:val="20"/>
                          </w:rPr>
                          <w:t xml:space="preserve">Ρυθμός ανάπτυξης </w:t>
                        </w:r>
                        <w:r w:rsidRPr="00FB354D">
                          <w:rPr>
                            <w:rFonts w:ascii="Arial" w:eastAsia="Arial" w:hAnsi="Arial" w:cs="Arial"/>
                            <w:color w:val="0E3B70"/>
                            <w:sz w:val="20"/>
                            <w:szCs w:val="20"/>
                          </w:rPr>
                          <w:t>ΗΠΑ</w:t>
                        </w:r>
                        <w:r>
                          <w:rPr>
                            <w:rFonts w:ascii="Arial" w:eastAsia="Arial" w:hAnsi="Arial" w:cs="Arial"/>
                            <w:color w:val="0E3B70"/>
                            <w:sz w:val="20"/>
                            <w:szCs w:val="20"/>
                          </w:rPr>
                          <w:t xml:space="preserve"> και </w:t>
                        </w:r>
                        <w:r w:rsidRPr="00FB354D">
                          <w:rPr>
                            <w:rFonts w:ascii="Arial" w:eastAsia="Arial" w:hAnsi="Arial" w:cs="Arial"/>
                            <w:color w:val="0E3B70"/>
                            <w:sz w:val="20"/>
                            <w:szCs w:val="20"/>
                          </w:rPr>
                          <w:t xml:space="preserve">οι πληθωριστικές πιέσεις στο Ην. </w:t>
                        </w:r>
                        <w:r>
                          <w:rPr>
                            <w:rFonts w:ascii="Arial" w:eastAsia="Arial" w:hAnsi="Arial" w:cs="Arial"/>
                            <w:color w:val="0E3B70"/>
                            <w:sz w:val="20"/>
                            <w:szCs w:val="20"/>
                            <w:lang w:val="en-US"/>
                          </w:rPr>
                          <w:t>Βασίλειο</w:t>
                        </w:r>
                      </w:p>
                      <w:p w14:paraId="74CDBA2E"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4D5DD2">
                          <w:rPr>
                            <w:rFonts w:ascii="Arial" w:eastAsia="Arial" w:hAnsi="Arial" w:cs="Arial"/>
                            <w:noProof/>
                            <w:color w:val="0E3B70"/>
                            <w:sz w:val="20"/>
                            <w:szCs w:val="20"/>
                            <w:lang w:val="en-US"/>
                          </w:rPr>
                          <w:drawing>
                            <wp:inline distT="0" distB="0" distL="0" distR="0" wp14:anchorId="31DAE83D" wp14:editId="360C3E95">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36C793D" w14:textId="50D2457F" w:rsidR="00627E5C" w:rsidRDefault="00C941BD" w:rsidP="00627E5C">
                        <w:pPr>
                          <w:tabs>
                            <w:tab w:val="left" w:pos="2410"/>
                          </w:tabs>
                          <w:spacing w:after="0" w:line="240" w:lineRule="auto"/>
                          <w:rPr>
                            <w:rFonts w:ascii="Arial" w:eastAsia="Arial" w:hAnsi="Arial" w:cs="Arial"/>
                            <w:color w:val="0E3B70"/>
                            <w:sz w:val="20"/>
                            <w:szCs w:val="20"/>
                          </w:rPr>
                        </w:pPr>
                        <w:r>
                          <w:rPr>
                            <w:noProof/>
                          </w:rPr>
                          <w:drawing>
                            <wp:inline distT="0" distB="0" distL="0" distR="0" wp14:anchorId="2DC0F59A" wp14:editId="5E9ACDF7">
                              <wp:extent cx="2886075" cy="2886075"/>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2886075" cy="2886075"/>
                                      </a:xfrm>
                                      <a:prstGeom prst="rect">
                                        <a:avLst/>
                                      </a:prstGeom>
                                    </pic:spPr>
                                  </pic:pic>
                                </a:graphicData>
                              </a:graphic>
                            </wp:inline>
                          </w:drawing>
                        </w:r>
                        <w:r w:rsidR="00627E5C" w:rsidRPr="00DD570C">
                          <w:rPr>
                            <w:rFonts w:ascii="Arial" w:eastAsia="Arial" w:hAnsi="Arial" w:cs="Arial"/>
                            <w:color w:val="0E3B70"/>
                            <w:sz w:val="20"/>
                            <w:szCs w:val="20"/>
                          </w:rPr>
                          <w:t xml:space="preserve"> </w:t>
                        </w:r>
                        <w:r>
                          <w:rPr>
                            <w:noProof/>
                          </w:rPr>
                          <w:drawing>
                            <wp:inline distT="0" distB="0" distL="0" distR="0" wp14:anchorId="627E68FC" wp14:editId="268E7247">
                              <wp:extent cx="2876550" cy="2876550"/>
                              <wp:effectExtent l="0" t="0" r="0" b="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2876550" cy="2876550"/>
                                      </a:xfrm>
                                      <a:prstGeom prst="rect">
                                        <a:avLst/>
                                      </a:prstGeom>
                                    </pic:spPr>
                                  </pic:pic>
                                </a:graphicData>
                              </a:graphic>
                            </wp:inline>
                          </w:drawing>
                        </w:r>
                      </w:p>
                      <w:p w14:paraId="4373DCD2" w14:textId="77777777" w:rsidR="00627E5C" w:rsidRPr="005F4DC6" w:rsidRDefault="00627E5C" w:rsidP="00627E5C">
                        <w:pPr>
                          <w:tabs>
                            <w:tab w:val="left" w:pos="2410"/>
                          </w:tabs>
                          <w:spacing w:after="0" w:line="240" w:lineRule="auto"/>
                          <w:jc w:val="center"/>
                          <w:rPr>
                            <w:rFonts w:ascii="Arial" w:hAnsi="Arial" w:cs="Arial"/>
                            <w:sz w:val="20"/>
                          </w:rPr>
                        </w:pPr>
                      </w:p>
                    </w:txbxContent>
                  </v:textbox>
                </v:shape>
                <w10:wrap anchorx="margin"/>
              </v:group>
            </w:pict>
          </mc:Fallback>
        </mc:AlternateContent>
      </w:r>
    </w:p>
    <w:p w14:paraId="14BE1D88" w14:textId="5150503E" w:rsidR="00627E5C" w:rsidRPr="000C6CD3" w:rsidRDefault="00627E5C" w:rsidP="007C463A">
      <w:pPr>
        <w:pStyle w:val="BodyText"/>
        <w:tabs>
          <w:tab w:val="left" w:pos="11057"/>
        </w:tabs>
        <w:kinsoku w:val="0"/>
        <w:overflowPunct w:val="0"/>
        <w:spacing w:before="69"/>
        <w:ind w:left="1758" w:right="3402"/>
        <w:jc w:val="both"/>
        <w:rPr>
          <w:sz w:val="20"/>
          <w:szCs w:val="20"/>
          <w:lang w:val="el-GR"/>
        </w:rPr>
      </w:pPr>
    </w:p>
    <w:p w14:paraId="5C7F9C88" w14:textId="77777777" w:rsidR="00627E5C" w:rsidRPr="001A0314" w:rsidRDefault="00627E5C" w:rsidP="00627E5C">
      <w:pPr>
        <w:pStyle w:val="BodyText"/>
        <w:tabs>
          <w:tab w:val="left" w:pos="11057"/>
        </w:tabs>
        <w:kinsoku w:val="0"/>
        <w:overflowPunct w:val="0"/>
        <w:spacing w:before="69"/>
        <w:ind w:left="1758" w:right="3402"/>
        <w:jc w:val="both"/>
        <w:rPr>
          <w:sz w:val="20"/>
          <w:szCs w:val="20"/>
          <w:lang w:val="el-GR"/>
        </w:rPr>
      </w:pPr>
    </w:p>
    <w:p w14:paraId="26A4FB1A" w14:textId="77777777" w:rsidR="00627E5C" w:rsidRPr="00251996" w:rsidRDefault="00627E5C" w:rsidP="00627E5C">
      <w:pPr>
        <w:pStyle w:val="BodyText"/>
        <w:tabs>
          <w:tab w:val="left" w:pos="11057"/>
        </w:tabs>
        <w:kinsoku w:val="0"/>
        <w:overflowPunct w:val="0"/>
        <w:spacing w:before="69"/>
        <w:ind w:right="3402"/>
        <w:jc w:val="both"/>
        <w:rPr>
          <w:sz w:val="20"/>
          <w:szCs w:val="20"/>
          <w:lang w:val="el-GR"/>
        </w:rPr>
      </w:pPr>
      <w:r w:rsidRPr="008815FC">
        <w:rPr>
          <w:color w:val="000000"/>
          <w:sz w:val="20"/>
          <w:szCs w:val="20"/>
          <w:shd w:val="clear" w:color="auto" w:fill="FFFFFF"/>
          <w:lang w:val="el-GR"/>
        </w:rPr>
        <w:t xml:space="preserve"> </w:t>
      </w:r>
    </w:p>
    <w:p w14:paraId="2241EB4A" w14:textId="77777777" w:rsidR="00627E5C" w:rsidRPr="003E6EDD" w:rsidRDefault="00627E5C" w:rsidP="00627E5C">
      <w:pPr>
        <w:pStyle w:val="BodyText"/>
        <w:tabs>
          <w:tab w:val="left" w:pos="11057"/>
        </w:tabs>
        <w:kinsoku w:val="0"/>
        <w:overflowPunct w:val="0"/>
        <w:spacing w:before="69"/>
        <w:ind w:left="1758" w:right="3402"/>
        <w:jc w:val="both"/>
        <w:rPr>
          <w:sz w:val="20"/>
          <w:szCs w:val="20"/>
          <w:shd w:val="clear" w:color="auto" w:fill="FFFFFF"/>
          <w:lang w:val="el-GR"/>
        </w:rPr>
      </w:pPr>
    </w:p>
    <w:p w14:paraId="55EC3D5D" w14:textId="77777777" w:rsidR="00627E5C" w:rsidRPr="003E6EDD" w:rsidRDefault="00627E5C" w:rsidP="00627E5C">
      <w:pPr>
        <w:pStyle w:val="BodyText"/>
        <w:tabs>
          <w:tab w:val="left" w:pos="11057"/>
        </w:tabs>
        <w:kinsoku w:val="0"/>
        <w:overflowPunct w:val="0"/>
        <w:ind w:right="3402"/>
        <w:jc w:val="both"/>
        <w:rPr>
          <w:sz w:val="20"/>
          <w:szCs w:val="20"/>
          <w:lang w:val="el-GR"/>
        </w:rPr>
      </w:pPr>
    </w:p>
    <w:p w14:paraId="62FAFD90" w14:textId="77777777" w:rsidR="00627E5C" w:rsidRPr="003E6EDD" w:rsidRDefault="00627E5C" w:rsidP="00627E5C">
      <w:pPr>
        <w:pStyle w:val="BodyText"/>
        <w:tabs>
          <w:tab w:val="left" w:pos="1230"/>
          <w:tab w:val="left" w:pos="2145"/>
          <w:tab w:val="left" w:pos="5854"/>
        </w:tabs>
        <w:kinsoku w:val="0"/>
        <w:overflowPunct w:val="0"/>
        <w:ind w:right="3402"/>
        <w:jc w:val="both"/>
        <w:rPr>
          <w:sz w:val="20"/>
          <w:szCs w:val="20"/>
          <w:lang w:val="el-GR"/>
        </w:rPr>
      </w:pPr>
    </w:p>
    <w:p w14:paraId="51DE62EA"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5B859089"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2E06B655"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528D9732"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1CEE3B79"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7A6C506B"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2856134E"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092F69B0" w14:textId="77777777" w:rsidR="00627E5C" w:rsidRDefault="00627E5C" w:rsidP="00627E5C">
      <w:pPr>
        <w:pStyle w:val="BodyText"/>
        <w:tabs>
          <w:tab w:val="left" w:pos="11057"/>
        </w:tabs>
        <w:kinsoku w:val="0"/>
        <w:overflowPunct w:val="0"/>
        <w:ind w:left="660" w:right="3402"/>
        <w:jc w:val="both"/>
        <w:rPr>
          <w:sz w:val="20"/>
          <w:szCs w:val="20"/>
          <w:lang w:val="el-GR"/>
        </w:rPr>
      </w:pPr>
    </w:p>
    <w:p w14:paraId="7AF629F3" w14:textId="77777777" w:rsidR="00627E5C" w:rsidRDefault="00627E5C" w:rsidP="00627E5C">
      <w:pPr>
        <w:pStyle w:val="BodyText"/>
        <w:tabs>
          <w:tab w:val="left" w:pos="11057"/>
        </w:tabs>
        <w:kinsoku w:val="0"/>
        <w:overflowPunct w:val="0"/>
        <w:ind w:left="660" w:right="3402"/>
        <w:jc w:val="both"/>
        <w:rPr>
          <w:sz w:val="20"/>
          <w:szCs w:val="20"/>
          <w:lang w:val="el-GR"/>
        </w:rPr>
      </w:pPr>
    </w:p>
    <w:p w14:paraId="50B44524" w14:textId="77777777" w:rsidR="00627E5C" w:rsidRPr="003E6EDD" w:rsidRDefault="00627E5C" w:rsidP="00627E5C">
      <w:pPr>
        <w:pStyle w:val="BodyText"/>
        <w:tabs>
          <w:tab w:val="left" w:pos="11057"/>
        </w:tabs>
        <w:kinsoku w:val="0"/>
        <w:overflowPunct w:val="0"/>
        <w:ind w:left="660" w:right="3402"/>
        <w:jc w:val="both"/>
        <w:rPr>
          <w:sz w:val="20"/>
          <w:szCs w:val="20"/>
          <w:lang w:val="el-GR"/>
        </w:rPr>
      </w:pPr>
    </w:p>
    <w:p w14:paraId="2ECD4547" w14:textId="77777777" w:rsidR="00627E5C" w:rsidRDefault="00627E5C" w:rsidP="00627E5C">
      <w:pPr>
        <w:pStyle w:val="ListParagraph"/>
        <w:spacing w:after="0" w:line="240" w:lineRule="auto"/>
        <w:ind w:left="1758" w:right="227"/>
        <w:jc w:val="both"/>
        <w:rPr>
          <w:rFonts w:cs="Arial"/>
          <w:b/>
          <w:bCs/>
          <w:sz w:val="20"/>
          <w:szCs w:val="20"/>
          <w:shd w:val="clear" w:color="auto" w:fill="FFFFFF"/>
        </w:rPr>
      </w:pPr>
    </w:p>
    <w:p w14:paraId="13E78E69" w14:textId="77777777" w:rsidR="00627E5C" w:rsidRDefault="00627E5C" w:rsidP="00627E5C">
      <w:pPr>
        <w:pStyle w:val="ListParagraph"/>
        <w:spacing w:after="0" w:line="240" w:lineRule="auto"/>
        <w:ind w:left="1758" w:right="227"/>
        <w:jc w:val="both"/>
        <w:rPr>
          <w:rFonts w:cs="Arial"/>
          <w:b/>
          <w:bCs/>
          <w:sz w:val="20"/>
          <w:szCs w:val="20"/>
          <w:shd w:val="clear" w:color="auto" w:fill="FFFFFF"/>
        </w:rPr>
      </w:pPr>
    </w:p>
    <w:p w14:paraId="354F0EEA" w14:textId="67474537" w:rsidR="00627E5C" w:rsidRPr="00CE1C9A" w:rsidRDefault="00627E5C" w:rsidP="00627E5C">
      <w:pPr>
        <w:pStyle w:val="ListParagraph"/>
        <w:spacing w:after="0" w:line="240" w:lineRule="auto"/>
        <w:ind w:left="1758" w:right="227"/>
        <w:jc w:val="both"/>
        <w:rPr>
          <w:rFonts w:cs="Arial"/>
          <w:sz w:val="20"/>
          <w:szCs w:val="20"/>
          <w:shd w:val="clear" w:color="auto" w:fill="FFFFFF"/>
        </w:rPr>
      </w:pPr>
      <w:r w:rsidRPr="00394D9C">
        <w:rPr>
          <w:rFonts w:cs="Arial"/>
          <w:b/>
          <w:bCs/>
          <w:sz w:val="20"/>
          <w:szCs w:val="20"/>
          <w:shd w:val="clear" w:color="auto" w:fill="FFFFFF"/>
        </w:rPr>
        <w:lastRenderedPageBreak/>
        <w:t>Διεθνής Οικονομία</w:t>
      </w:r>
      <w:r w:rsidRPr="00D349E6">
        <w:rPr>
          <w:rFonts w:cs="Arial"/>
          <w:sz w:val="20"/>
          <w:szCs w:val="20"/>
          <w:shd w:val="clear" w:color="auto" w:fill="FFFFFF"/>
        </w:rPr>
        <w:t xml:space="preserve">► </w:t>
      </w:r>
      <w:r w:rsidR="007C463A" w:rsidRPr="00B53FB1">
        <w:rPr>
          <w:rFonts w:cs="Arial"/>
          <w:sz w:val="20"/>
          <w:szCs w:val="20"/>
          <w:shd w:val="clear" w:color="auto" w:fill="FFFFFF"/>
        </w:rPr>
        <w:t xml:space="preserve">Εν αναμονή της συνεδρίασης της </w:t>
      </w:r>
      <w:r w:rsidR="007C463A" w:rsidRPr="00B53FB1">
        <w:rPr>
          <w:rFonts w:cs="Arial"/>
          <w:color w:val="000000" w:themeColor="text1"/>
          <w:sz w:val="20"/>
          <w:szCs w:val="20"/>
          <w:shd w:val="clear" w:color="auto" w:fill="FFFFFF"/>
        </w:rPr>
        <w:t>Κεντρικής Τράπεζας του Ην. Βασιλείου (</w:t>
      </w:r>
      <w:r w:rsidR="007C463A" w:rsidRPr="00B53FB1">
        <w:rPr>
          <w:rFonts w:cs="Arial"/>
          <w:color w:val="000000" w:themeColor="text1"/>
          <w:sz w:val="20"/>
          <w:szCs w:val="20"/>
          <w:shd w:val="clear" w:color="auto" w:fill="FFFFFF"/>
          <w:lang w:val="en-US"/>
        </w:rPr>
        <w:t>BoE</w:t>
      </w:r>
      <w:r w:rsidR="007C463A" w:rsidRPr="00B53FB1">
        <w:rPr>
          <w:rFonts w:cs="Arial"/>
          <w:color w:val="000000" w:themeColor="text1"/>
          <w:sz w:val="20"/>
          <w:szCs w:val="20"/>
          <w:shd w:val="clear" w:color="auto" w:fill="FFFFFF"/>
        </w:rPr>
        <w:t>), με τις αγορές να προεξοφλούν διατήρηση του βασικού επιτοκίου στα επίπεδα του 5,25%, ενώ ο πληθωρισμός αυξήθηκε</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τον Δεκέμβριο</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στο 4% σε ετήσια βάση, από 3,9%</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τον προηγούμενο μήνα (Γράφημα </w:t>
      </w:r>
      <w:r w:rsidR="008445EF">
        <w:rPr>
          <w:rFonts w:cs="Arial"/>
          <w:color w:val="000000" w:themeColor="text1"/>
          <w:sz w:val="20"/>
          <w:szCs w:val="20"/>
          <w:shd w:val="clear" w:color="auto" w:fill="FFFFFF"/>
        </w:rPr>
        <w:t>3</w:t>
      </w:r>
      <w:r w:rsidR="007C463A" w:rsidRPr="00B53FB1">
        <w:rPr>
          <w:rFonts w:cs="Arial"/>
          <w:color w:val="000000" w:themeColor="text1"/>
          <w:sz w:val="20"/>
          <w:szCs w:val="20"/>
          <w:shd w:val="clear" w:color="auto" w:fill="FFFFFF"/>
        </w:rPr>
        <w:t>β). Ο δομικός πληθωρισμός, που εξαιρεί τις ευμετάβλητες τιμές της ενέργειας και των τροφίμων, αυξήθηκε</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τον Δεκέμβριο</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κατά 5,1% σε ετήσια βάση, παραμένοντας έτσι σε ιδιαίτερα υψηλά επίπεδα. Οι επίμονες πληθωριστικές πιέσεις στο Ην. Βασίλειο, που δύναται να διαταραχθούν από τις επιπτώσεις στο παγκόσμιο εμπόριο, εξαιτίας των εντάσεων στην Ερυθρά Θάλασσα, θα διαδραματίσουν καθοριστικό ρόλο στην απόφαση της </w:t>
      </w:r>
      <w:r w:rsidR="007C463A" w:rsidRPr="00B53FB1">
        <w:rPr>
          <w:rFonts w:cs="Arial"/>
          <w:color w:val="000000" w:themeColor="text1"/>
          <w:sz w:val="20"/>
          <w:szCs w:val="20"/>
          <w:shd w:val="clear" w:color="auto" w:fill="FFFFFF"/>
          <w:lang w:val="en-US"/>
        </w:rPr>
        <w:t>BoE</w:t>
      </w:r>
      <w:r w:rsidR="007C463A" w:rsidRPr="00B53FB1">
        <w:rPr>
          <w:rFonts w:cs="Arial"/>
          <w:color w:val="000000" w:themeColor="text1"/>
          <w:sz w:val="20"/>
          <w:szCs w:val="20"/>
          <w:shd w:val="clear" w:color="auto" w:fill="FFFFFF"/>
        </w:rPr>
        <w:t>. Επιπλέον, στην Κίνα, τα αναθεωρημένα στοιχεία για επίτευξη ανάπτυξης κατά 5,2%</w:t>
      </w:r>
      <w:r w:rsidR="007C463A">
        <w:rPr>
          <w:rFonts w:cs="Arial"/>
          <w:color w:val="000000" w:themeColor="text1"/>
          <w:sz w:val="20"/>
          <w:szCs w:val="20"/>
          <w:shd w:val="clear" w:color="auto" w:fill="FFFFFF"/>
        </w:rPr>
        <w:t>,</w:t>
      </w:r>
      <w:r w:rsidR="007C463A" w:rsidRPr="00B53FB1">
        <w:rPr>
          <w:rFonts w:cs="Arial"/>
          <w:color w:val="000000" w:themeColor="text1"/>
          <w:sz w:val="20"/>
          <w:szCs w:val="20"/>
          <w:shd w:val="clear" w:color="auto" w:fill="FFFFFF"/>
        </w:rPr>
        <w:t xml:space="preserve"> το 2023, που ξεπέρασε οριακά τον στόχο του 5%, οδήγησαν πολλούς διεθνείς οργανισμούς να αναθεωρήσουν τις προβλέψεις τους επί τα </w:t>
      </w:r>
      <w:proofErr w:type="spellStart"/>
      <w:r w:rsidR="007C463A" w:rsidRPr="00B53FB1">
        <w:rPr>
          <w:rFonts w:cs="Arial"/>
          <w:color w:val="000000" w:themeColor="text1"/>
          <w:sz w:val="20"/>
          <w:szCs w:val="20"/>
          <w:shd w:val="clear" w:color="auto" w:fill="FFFFFF"/>
        </w:rPr>
        <w:t>βελτίω</w:t>
      </w:r>
      <w:proofErr w:type="spellEnd"/>
      <w:r w:rsidR="007C463A" w:rsidRPr="00B53FB1">
        <w:rPr>
          <w:rFonts w:cs="Arial"/>
          <w:color w:val="000000" w:themeColor="text1"/>
          <w:sz w:val="20"/>
          <w:szCs w:val="20"/>
          <w:shd w:val="clear" w:color="auto" w:fill="FFFFFF"/>
        </w:rPr>
        <w:t xml:space="preserve"> για την Κίνα, το 2024. Βέβαια, οι ανησυχίες παραμένουν, ειδικότερα στην αγορά ακινήτων, ενώ </w:t>
      </w:r>
      <w:r w:rsidR="007C463A">
        <w:rPr>
          <w:rFonts w:cs="Arial"/>
          <w:color w:val="000000" w:themeColor="text1"/>
          <w:sz w:val="20"/>
          <w:szCs w:val="20"/>
          <w:shd w:val="clear" w:color="auto" w:fill="FFFFFF"/>
        </w:rPr>
        <w:t>η κατανάλωση επιβραδύνεται</w:t>
      </w:r>
      <w:r w:rsidR="007C463A" w:rsidRPr="00B53FB1">
        <w:rPr>
          <w:rFonts w:cs="Arial"/>
          <w:color w:val="000000" w:themeColor="text1"/>
          <w:sz w:val="20"/>
          <w:szCs w:val="20"/>
          <w:shd w:val="clear" w:color="auto" w:fill="FFFFFF"/>
        </w:rPr>
        <w:t xml:space="preserve"> και η </w:t>
      </w:r>
      <w:r w:rsidR="007C463A">
        <w:rPr>
          <w:rFonts w:cs="Arial"/>
          <w:color w:val="000000" w:themeColor="text1"/>
          <w:sz w:val="20"/>
          <w:szCs w:val="20"/>
          <w:shd w:val="clear" w:color="auto" w:fill="FFFFFF"/>
        </w:rPr>
        <w:t xml:space="preserve">υψηλή </w:t>
      </w:r>
      <w:r w:rsidR="007C463A" w:rsidRPr="00B53FB1">
        <w:rPr>
          <w:rFonts w:cs="Arial"/>
          <w:color w:val="000000" w:themeColor="text1"/>
          <w:sz w:val="20"/>
          <w:szCs w:val="20"/>
          <w:shd w:val="clear" w:color="auto" w:fill="FFFFFF"/>
        </w:rPr>
        <w:t>ανεργία στους νέους παραμένει.</w:t>
      </w:r>
    </w:p>
    <w:p w14:paraId="34FBE666" w14:textId="77777777" w:rsidR="00627E5C" w:rsidRPr="00F824A4" w:rsidRDefault="00627E5C" w:rsidP="00627E5C">
      <w:pPr>
        <w:pStyle w:val="BodyText"/>
        <w:tabs>
          <w:tab w:val="left" w:pos="11057"/>
        </w:tabs>
        <w:kinsoku w:val="0"/>
        <w:overflowPunct w:val="0"/>
        <w:ind w:right="227"/>
        <w:jc w:val="both"/>
        <w:rPr>
          <w:lang w:val="el-GR"/>
        </w:rPr>
      </w:pPr>
    </w:p>
    <w:p w14:paraId="3EC2A428" w14:textId="77777777" w:rsidR="00627E5C" w:rsidRPr="006A497D" w:rsidRDefault="00627E5C" w:rsidP="00627E5C">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Pr>
          <w:color w:val="63A1AA"/>
        </w:rPr>
        <w:t>Οι συναλλαγματικές ισοτιμίες και οι αγορές ομολόγων</w:t>
      </w:r>
    </w:p>
    <w:p w14:paraId="4C2068D9" w14:textId="77777777" w:rsidR="00627E5C" w:rsidRDefault="00627E5C" w:rsidP="00627E5C">
      <w:pPr>
        <w:pStyle w:val="BodyText"/>
        <w:kinsoku w:val="0"/>
        <w:overflowPunct w:val="0"/>
        <w:ind w:left="1758" w:right="227"/>
        <w:rPr>
          <w:bCs/>
          <w:sz w:val="20"/>
          <w:szCs w:val="20"/>
          <w:lang w:val="el-GR"/>
        </w:rPr>
      </w:pPr>
    </w:p>
    <w:p w14:paraId="5354B34F" w14:textId="75197D4B" w:rsidR="006B7435" w:rsidRPr="008E4EB3" w:rsidRDefault="00627E5C" w:rsidP="006B7435">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sidRPr="00D30A35">
        <w:rPr>
          <w:bCs/>
          <w:noProof/>
          <w:sz w:val="20"/>
          <w:szCs w:val="20"/>
        </w:rPr>
        <mc:AlternateContent>
          <mc:Choice Requires="wps">
            <w:drawing>
              <wp:anchor distT="0" distB="0" distL="114300" distR="114300" simplePos="0" relativeHeight="251675648" behindDoc="0" locked="0" layoutInCell="1" allowOverlap="1" wp14:anchorId="235596E8" wp14:editId="258AF995">
                <wp:simplePos x="0" y="0"/>
                <wp:positionH relativeFrom="margin">
                  <wp:posOffset>5334000</wp:posOffset>
                </wp:positionH>
                <wp:positionV relativeFrom="paragraph">
                  <wp:posOffset>24765</wp:posOffset>
                </wp:positionV>
                <wp:extent cx="1854200" cy="4038600"/>
                <wp:effectExtent l="0" t="0" r="12700" b="19050"/>
                <wp:wrapNone/>
                <wp:docPr id="50" name="Rectangle 50"/>
                <wp:cNvGraphicFramePr/>
                <a:graphic xmlns:a="http://schemas.openxmlformats.org/drawingml/2006/main">
                  <a:graphicData uri="http://schemas.microsoft.com/office/word/2010/wordprocessingShape">
                    <wps:wsp>
                      <wps:cNvSpPr/>
                      <wps:spPr>
                        <a:xfrm>
                          <a:off x="0" y="0"/>
                          <a:ext cx="1854200" cy="4038600"/>
                        </a:xfrm>
                        <a:prstGeom prst="rect">
                          <a:avLst/>
                        </a:prstGeom>
                        <a:solidFill>
                          <a:sysClr val="window" lastClr="FFFFFF"/>
                        </a:solidFill>
                        <a:ln w="12700" cap="flat" cmpd="sng" algn="ctr">
                          <a:solidFill>
                            <a:srgbClr val="00B0F0"/>
                          </a:solidFill>
                          <a:prstDash val="solid"/>
                          <a:miter lim="800000"/>
                        </a:ln>
                        <a:effectLst/>
                      </wps:spPr>
                      <wps:txbx>
                        <w:txbxContent>
                          <w:p w14:paraId="7E94E343" w14:textId="77777777" w:rsidR="00627E5C" w:rsidRDefault="00627E5C" w:rsidP="00627E5C">
                            <w:pPr>
                              <w:spacing w:after="120"/>
                              <w:jc w:val="center"/>
                              <w:rPr>
                                <w:rFonts w:ascii="Arial" w:hAnsi="Arial" w:cs="Arial"/>
                                <w:b/>
                                <w:bCs/>
                                <w:color w:val="1F3864" w:themeColor="accent5" w:themeShade="80"/>
                                <w:sz w:val="20"/>
                                <w:szCs w:val="20"/>
                              </w:rPr>
                            </w:pPr>
                            <w:r w:rsidRPr="00A24FBE">
                              <w:rPr>
                                <w:rFonts w:ascii="Arial" w:hAnsi="Arial" w:cs="Arial"/>
                                <w:b/>
                                <w:bCs/>
                                <w:color w:val="1F3864" w:themeColor="accent5" w:themeShade="80"/>
                                <w:sz w:val="20"/>
                                <w:szCs w:val="20"/>
                              </w:rPr>
                              <w:t xml:space="preserve">ΠΡΟΣΕΧΗ ΣΗΜΑΝΤΙΚΑ ΓΕΓΟΝΟΤΑ </w:t>
                            </w:r>
                          </w:p>
                          <w:p w14:paraId="554DA015" w14:textId="77777777" w:rsidR="007C463A" w:rsidRPr="007C463A" w:rsidRDefault="007C463A" w:rsidP="007C463A">
                            <w:pPr>
                              <w:spacing w:after="60"/>
                              <w:rPr>
                                <w:rFonts w:ascii="Arial" w:hAnsi="Arial" w:cs="Arial"/>
                                <w:b/>
                                <w:bCs/>
                                <w:color w:val="1F3864" w:themeColor="accent5" w:themeShade="80"/>
                                <w:sz w:val="20"/>
                                <w:szCs w:val="20"/>
                              </w:rPr>
                            </w:pPr>
                            <w:r w:rsidRPr="007C463A">
                              <w:rPr>
                                <w:rFonts w:ascii="Arial" w:hAnsi="Arial" w:cs="Arial"/>
                                <w:b/>
                                <w:bCs/>
                                <w:color w:val="1F3864" w:themeColor="accent5" w:themeShade="80"/>
                                <w:sz w:val="20"/>
                                <w:szCs w:val="20"/>
                              </w:rPr>
                              <w:t>ΗΠΑ:</w:t>
                            </w:r>
                          </w:p>
                          <w:p w14:paraId="4F1092D1" w14:textId="77777777" w:rsidR="006B7435" w:rsidRDefault="006B7435" w:rsidP="006B743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Ποσοστό ανεργίας, Ιανουαρίου</w:t>
                            </w:r>
                            <w:r w:rsidRPr="008E4EB3">
                              <w:rPr>
                                <w:rFonts w:ascii="Arial" w:eastAsia="Calibri" w:hAnsi="Arial" w:cs="Arial"/>
                                <w:sz w:val="20"/>
                                <w:szCs w:val="20"/>
                              </w:rPr>
                              <w:t xml:space="preserve"> (</w:t>
                            </w:r>
                            <w:r>
                              <w:rPr>
                                <w:rFonts w:ascii="Arial" w:eastAsia="Calibri" w:hAnsi="Arial" w:cs="Arial"/>
                                <w:sz w:val="20"/>
                                <w:szCs w:val="20"/>
                              </w:rPr>
                              <w:t>2</w:t>
                            </w:r>
                            <w:r w:rsidRPr="008E4EB3">
                              <w:rPr>
                                <w:rFonts w:ascii="Arial" w:eastAsia="Calibri" w:hAnsi="Arial" w:cs="Arial"/>
                                <w:sz w:val="20"/>
                                <w:szCs w:val="20"/>
                              </w:rPr>
                              <w:t xml:space="preserve"> </w:t>
                            </w:r>
                            <w:r>
                              <w:rPr>
                                <w:rFonts w:ascii="Arial" w:eastAsia="Calibri" w:hAnsi="Arial" w:cs="Arial"/>
                                <w:sz w:val="20"/>
                                <w:szCs w:val="20"/>
                              </w:rPr>
                              <w:t>Φεβρουα</w:t>
                            </w:r>
                            <w:r w:rsidRPr="008E4EB3">
                              <w:rPr>
                                <w:rFonts w:ascii="Arial" w:eastAsia="Calibri" w:hAnsi="Arial" w:cs="Arial"/>
                                <w:sz w:val="20"/>
                                <w:szCs w:val="20"/>
                              </w:rPr>
                              <w:t>ρίου)</w:t>
                            </w:r>
                          </w:p>
                          <w:p w14:paraId="49DD4427" w14:textId="77777777" w:rsidR="006B7435" w:rsidRPr="008E4EB3" w:rsidRDefault="006B7435" w:rsidP="006B743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Εμπορικό ισοζύγιο, Δεκεμβρίου (7 Φεβρουαρίου)</w:t>
                            </w:r>
                          </w:p>
                          <w:p w14:paraId="2EAA25C3" w14:textId="77777777" w:rsidR="007C463A" w:rsidRPr="007C463A" w:rsidRDefault="007C463A" w:rsidP="007C463A">
                            <w:pPr>
                              <w:spacing w:after="0"/>
                              <w:ind w:left="284" w:right="159"/>
                              <w:contextualSpacing/>
                              <w:rPr>
                                <w:rFonts w:ascii="Arial" w:eastAsia="Calibri" w:hAnsi="Arial" w:cs="Arial"/>
                                <w:sz w:val="20"/>
                                <w:szCs w:val="20"/>
                              </w:rPr>
                            </w:pPr>
                          </w:p>
                          <w:p w14:paraId="50776F99" w14:textId="77777777" w:rsidR="007C463A" w:rsidRPr="007C463A" w:rsidRDefault="007C463A" w:rsidP="007C463A">
                            <w:pPr>
                              <w:spacing w:after="60" w:line="240" w:lineRule="auto"/>
                              <w:rPr>
                                <w:rFonts w:ascii="Arial" w:hAnsi="Arial" w:cs="Arial"/>
                                <w:b/>
                                <w:bCs/>
                                <w:color w:val="1F3864" w:themeColor="accent5" w:themeShade="80"/>
                                <w:sz w:val="20"/>
                                <w:szCs w:val="20"/>
                              </w:rPr>
                            </w:pPr>
                            <w:proofErr w:type="spellStart"/>
                            <w:r w:rsidRPr="007C463A">
                              <w:rPr>
                                <w:rFonts w:ascii="Arial" w:hAnsi="Arial" w:cs="Arial"/>
                                <w:b/>
                                <w:bCs/>
                                <w:color w:val="1F3864" w:themeColor="accent5" w:themeShade="80"/>
                                <w:sz w:val="20"/>
                                <w:szCs w:val="20"/>
                              </w:rPr>
                              <w:t>ΖτΕ</w:t>
                            </w:r>
                            <w:proofErr w:type="spellEnd"/>
                            <w:r w:rsidRPr="007C463A">
                              <w:rPr>
                                <w:rFonts w:ascii="Arial" w:hAnsi="Arial" w:cs="Arial"/>
                                <w:b/>
                                <w:bCs/>
                                <w:color w:val="1F3864" w:themeColor="accent5" w:themeShade="80"/>
                                <w:sz w:val="20"/>
                                <w:szCs w:val="20"/>
                              </w:rPr>
                              <w:t>:</w:t>
                            </w:r>
                          </w:p>
                          <w:p w14:paraId="11011E8C"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r w:rsidRPr="007C463A">
                              <w:rPr>
                                <w:rFonts w:ascii="Arial" w:eastAsia="Calibri" w:hAnsi="Arial" w:cs="Arial"/>
                                <w:sz w:val="20"/>
                                <w:szCs w:val="20"/>
                              </w:rPr>
                              <w:t xml:space="preserve">Αρχική εκτίμηση πληθωρισμού </w:t>
                            </w:r>
                            <w:proofErr w:type="spellStart"/>
                            <w:r w:rsidRPr="007C463A">
                              <w:rPr>
                                <w:rFonts w:ascii="Arial" w:eastAsia="Calibri" w:hAnsi="Arial" w:cs="Arial"/>
                                <w:sz w:val="20"/>
                                <w:szCs w:val="20"/>
                              </w:rPr>
                              <w:t>ΖτΕ</w:t>
                            </w:r>
                            <w:proofErr w:type="spellEnd"/>
                            <w:r w:rsidRPr="007C463A">
                              <w:rPr>
                                <w:rFonts w:ascii="Arial" w:eastAsia="Calibri" w:hAnsi="Arial" w:cs="Arial"/>
                                <w:sz w:val="20"/>
                                <w:szCs w:val="20"/>
                              </w:rPr>
                              <w:t>, Ιανουαρίου (1 Φεβρουαρίου)</w:t>
                            </w:r>
                          </w:p>
                          <w:p w14:paraId="72FD8BCA"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r w:rsidRPr="007C463A">
                              <w:rPr>
                                <w:rFonts w:ascii="Arial" w:eastAsia="Calibri" w:hAnsi="Arial" w:cs="Arial"/>
                                <w:sz w:val="20"/>
                                <w:szCs w:val="20"/>
                              </w:rPr>
                              <w:t>Εμπορικό ισοζύγιο Γερμανίας, Δεκεμβρίου (5 Φεβρουαρίου)</w:t>
                            </w:r>
                          </w:p>
                          <w:p w14:paraId="03E8C7A9" w14:textId="77777777" w:rsidR="007C463A" w:rsidRPr="007C463A" w:rsidRDefault="007C463A" w:rsidP="007C463A">
                            <w:pPr>
                              <w:spacing w:after="0" w:line="240" w:lineRule="auto"/>
                              <w:ind w:left="284" w:right="159"/>
                              <w:contextualSpacing/>
                              <w:rPr>
                                <w:rFonts w:ascii="Arial" w:eastAsia="Calibri" w:hAnsi="Arial" w:cs="Arial"/>
                                <w:sz w:val="20"/>
                                <w:szCs w:val="20"/>
                              </w:rPr>
                            </w:pPr>
                          </w:p>
                          <w:p w14:paraId="14405ADD" w14:textId="77777777" w:rsidR="007C463A" w:rsidRPr="007C463A" w:rsidRDefault="007C463A" w:rsidP="007C463A">
                            <w:pPr>
                              <w:spacing w:after="60" w:line="240" w:lineRule="auto"/>
                              <w:rPr>
                                <w:rFonts w:ascii="Arial" w:hAnsi="Arial" w:cs="Arial"/>
                                <w:b/>
                                <w:bCs/>
                                <w:color w:val="1F3864" w:themeColor="accent5" w:themeShade="80"/>
                                <w:sz w:val="20"/>
                                <w:szCs w:val="20"/>
                              </w:rPr>
                            </w:pPr>
                            <w:r w:rsidRPr="007C463A">
                              <w:rPr>
                                <w:rFonts w:ascii="Arial" w:hAnsi="Arial" w:cs="Arial"/>
                                <w:b/>
                                <w:bCs/>
                                <w:color w:val="1F3864" w:themeColor="accent5" w:themeShade="80"/>
                                <w:sz w:val="20"/>
                                <w:szCs w:val="20"/>
                              </w:rPr>
                              <w:t>ΔΙΕΘΝΕΙΣ ΑΓΟΡΕΣ:</w:t>
                            </w:r>
                          </w:p>
                          <w:p w14:paraId="03EA9A2B"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bookmarkStart w:id="4" w:name="_Hlk138149708"/>
                            <w:bookmarkStart w:id="5" w:name="_Hlk138149709"/>
                            <w:r w:rsidRPr="007C463A">
                              <w:rPr>
                                <w:rFonts w:ascii="Arial" w:eastAsia="Calibri" w:hAnsi="Arial" w:cs="Arial"/>
                                <w:sz w:val="20"/>
                                <w:szCs w:val="20"/>
                              </w:rPr>
                              <w:t xml:space="preserve">Συνεδρίαση </w:t>
                            </w:r>
                            <w:r w:rsidRPr="007C463A">
                              <w:rPr>
                                <w:rFonts w:ascii="Arial" w:eastAsia="Calibri" w:hAnsi="Arial" w:cs="Arial"/>
                                <w:sz w:val="20"/>
                                <w:szCs w:val="20"/>
                                <w:lang w:val="en-US"/>
                              </w:rPr>
                              <w:t>BoE</w:t>
                            </w:r>
                            <w:r w:rsidRPr="007C463A">
                              <w:rPr>
                                <w:rFonts w:ascii="Arial" w:eastAsia="Calibri" w:hAnsi="Arial" w:cs="Arial"/>
                                <w:sz w:val="20"/>
                                <w:szCs w:val="20"/>
                              </w:rPr>
                              <w:t xml:space="preserve"> για τα επιτόκια, Ην. Βασίλειο (1 Φεβρουαρίου)</w:t>
                            </w:r>
                          </w:p>
                          <w:bookmarkEnd w:id="4"/>
                          <w:bookmarkEnd w:id="5"/>
                          <w:p w14:paraId="086D32E7" w14:textId="77777777" w:rsidR="00627E5C" w:rsidRDefault="00627E5C" w:rsidP="00627E5C">
                            <w:pPr>
                              <w:pStyle w:val="ListParagraph"/>
                              <w:spacing w:after="0" w:line="240" w:lineRule="auto"/>
                              <w:ind w:left="284" w:right="159"/>
                              <w:rPr>
                                <w:rFonts w:cs="Arial"/>
                                <w:sz w:val="20"/>
                                <w:szCs w:val="20"/>
                              </w:rPr>
                            </w:pPr>
                          </w:p>
                          <w:p w14:paraId="60467B3E" w14:textId="77777777" w:rsidR="00627E5C" w:rsidRPr="008726CD" w:rsidRDefault="00627E5C" w:rsidP="00627E5C">
                            <w:pPr>
                              <w:spacing w:after="60"/>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596E8" id="Rectangle 50" o:spid="_x0000_s1037" style="position:absolute;left:0;text-align:left;margin-left:420pt;margin-top:1.95pt;width:146pt;height:3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LjhgIAABYFAAAOAAAAZHJzL2Uyb0RvYy54bWysVMlu2zAUvBfoPxC8N5JdJ3GFyIGbwEWB&#10;IAmSFDnTFLUA3ErSlt2v75CSnaU9FdWB4lv4luE8XlzulCRb4XxndEknJzklQnNTdbop6Y+n1ac5&#10;JT4wXTFptCjpXnh6ufj44aK3hZia1shKOIIg2he9LWkbgi2yzPNWKOZPjBUaxto4xQJE12SVYz2i&#10;K5lN8/ws642rrDNceA/t9WCkixS/rgUPd3XtRSCypKgtpNWldR3XbHHBisYx23Z8LIP9QxWKdRpJ&#10;j6GuWWBk47o/QqmOO+NNHU64UZmp646L1AO6meTvunlsmRWpF4Dj7REm///C8tvtvSNdVdJTwKOZ&#10;wh09ADWmGykIdACot76A36O9d6PksY3d7mqn4h99kF0CdX8EVewC4VBO5qcz3BQlHLZZ/nl+BgFx&#10;spfj1vnwTRhF4qakDvkTmGx748PgenCJ2byRXbXqpEzC3l9JR7YMFwxeVKanRDIfoCzpKn1jtjfH&#10;pCY9apuep8oYmFdLFlCkssDC64YSJhtQmgeXanlz2rtmfcya51/z1aGlN26x6Gvm26G6ZIq1sEJ1&#10;AayXnSrpPI/fWKLU0SoSb8fWI/gD3HEXdutduq15PBE1a1PtcYPODNT2lq86pL0BBPfMgctAHvMZ&#10;7rDU0qBpM+4oaY379Td99AfFYKWkx2wAkJ8b5gSQ/a5Bvi+T2SwOUxJmp+dTCO61Zf3aojfqyuB2&#10;JngJLE/b6B/kYVs7o54xxsuYFSamOXIP0I/CVRhmFg8BF8tlcsMAWRZu9KPlMXhELgL+tHtmzo5U&#10;CmDhrTnMESveMWrwjSe1WW6CqbtEtxdcQdMoYPgSYceHIk73azl5vTxni98AAAD//wMAUEsDBBQA&#10;BgAIAAAAIQCxHnzP4AAAAAoBAAAPAAAAZHJzL2Rvd25yZXYueG1sTI/NTsMwEITvSLyDtUhcEHXa&#10;oKpJs6kQCIlDLhQu3Jx4m0TE6yh2fujT457ocXZWM99kh8V0YqLBtZYR1qsIBHFldcs1wtfn2+MO&#10;hPOKteosE8IvOTjktzeZSrWd+YOmo69FCGGXKoTG+z6V0lUNGeVWticO3skORvkgh1rqQc0h3HRy&#10;E0VbaVTLoaFRPb00VP0cR4Mw9eX5dVAP+n0u4u+xdu7siwLx/m553oPwtPj/Z7jgB3TIA1NpR9ZO&#10;dAi7pyhs8QhxAuLir+NNOJQI2zhJQOaZvJ6Q/wEAAP//AwBQSwECLQAUAAYACAAAACEAtoM4kv4A&#10;AADhAQAAEwAAAAAAAAAAAAAAAAAAAAAAW0NvbnRlbnRfVHlwZXNdLnhtbFBLAQItABQABgAIAAAA&#10;IQA4/SH/1gAAAJQBAAALAAAAAAAAAAAAAAAAAC8BAABfcmVscy8ucmVsc1BLAQItABQABgAIAAAA&#10;IQBiCDLjhgIAABYFAAAOAAAAAAAAAAAAAAAAAC4CAABkcnMvZTJvRG9jLnhtbFBLAQItABQABgAI&#10;AAAAIQCxHnzP4AAAAAoBAAAPAAAAAAAAAAAAAAAAAOAEAABkcnMvZG93bnJldi54bWxQSwUGAAAA&#10;AAQABADzAAAA7QUAAAAA&#10;" fillcolor="window" strokecolor="#00b0f0" strokeweight="1pt">
                <v:textbox>
                  <w:txbxContent>
                    <w:p w14:paraId="7E94E343" w14:textId="77777777" w:rsidR="00627E5C" w:rsidRDefault="00627E5C" w:rsidP="00627E5C">
                      <w:pPr>
                        <w:spacing w:after="120"/>
                        <w:jc w:val="center"/>
                        <w:rPr>
                          <w:rFonts w:ascii="Arial" w:hAnsi="Arial" w:cs="Arial"/>
                          <w:b/>
                          <w:bCs/>
                          <w:color w:val="1F3864" w:themeColor="accent5" w:themeShade="80"/>
                          <w:sz w:val="20"/>
                          <w:szCs w:val="20"/>
                        </w:rPr>
                      </w:pPr>
                      <w:r w:rsidRPr="00A24FBE">
                        <w:rPr>
                          <w:rFonts w:ascii="Arial" w:hAnsi="Arial" w:cs="Arial"/>
                          <w:b/>
                          <w:bCs/>
                          <w:color w:val="1F3864" w:themeColor="accent5" w:themeShade="80"/>
                          <w:sz w:val="20"/>
                          <w:szCs w:val="20"/>
                        </w:rPr>
                        <w:t xml:space="preserve">ΠΡΟΣΕΧΗ ΣΗΜΑΝΤΙΚΑ ΓΕΓΟΝΟΤΑ </w:t>
                      </w:r>
                    </w:p>
                    <w:p w14:paraId="554DA015" w14:textId="77777777" w:rsidR="007C463A" w:rsidRPr="007C463A" w:rsidRDefault="007C463A" w:rsidP="007C463A">
                      <w:pPr>
                        <w:spacing w:after="60"/>
                        <w:rPr>
                          <w:rFonts w:ascii="Arial" w:hAnsi="Arial" w:cs="Arial"/>
                          <w:b/>
                          <w:bCs/>
                          <w:color w:val="1F3864" w:themeColor="accent5" w:themeShade="80"/>
                          <w:sz w:val="20"/>
                          <w:szCs w:val="20"/>
                        </w:rPr>
                      </w:pPr>
                      <w:r w:rsidRPr="007C463A">
                        <w:rPr>
                          <w:rFonts w:ascii="Arial" w:hAnsi="Arial" w:cs="Arial"/>
                          <w:b/>
                          <w:bCs/>
                          <w:color w:val="1F3864" w:themeColor="accent5" w:themeShade="80"/>
                          <w:sz w:val="20"/>
                          <w:szCs w:val="20"/>
                        </w:rPr>
                        <w:t>ΗΠΑ:</w:t>
                      </w:r>
                    </w:p>
                    <w:p w14:paraId="4F1092D1" w14:textId="77777777" w:rsidR="006B7435" w:rsidRDefault="006B7435" w:rsidP="006B743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Ποσοστό ανεργίας, Ιανουαρίου</w:t>
                      </w:r>
                      <w:r w:rsidRPr="008E4EB3">
                        <w:rPr>
                          <w:rFonts w:ascii="Arial" w:eastAsia="Calibri" w:hAnsi="Arial" w:cs="Arial"/>
                          <w:sz w:val="20"/>
                          <w:szCs w:val="20"/>
                        </w:rPr>
                        <w:t xml:space="preserve"> (</w:t>
                      </w:r>
                      <w:r>
                        <w:rPr>
                          <w:rFonts w:ascii="Arial" w:eastAsia="Calibri" w:hAnsi="Arial" w:cs="Arial"/>
                          <w:sz w:val="20"/>
                          <w:szCs w:val="20"/>
                        </w:rPr>
                        <w:t>2</w:t>
                      </w:r>
                      <w:r w:rsidRPr="008E4EB3">
                        <w:rPr>
                          <w:rFonts w:ascii="Arial" w:eastAsia="Calibri" w:hAnsi="Arial" w:cs="Arial"/>
                          <w:sz w:val="20"/>
                          <w:szCs w:val="20"/>
                        </w:rPr>
                        <w:t xml:space="preserve"> </w:t>
                      </w:r>
                      <w:r>
                        <w:rPr>
                          <w:rFonts w:ascii="Arial" w:eastAsia="Calibri" w:hAnsi="Arial" w:cs="Arial"/>
                          <w:sz w:val="20"/>
                          <w:szCs w:val="20"/>
                        </w:rPr>
                        <w:t>Φεβρουα</w:t>
                      </w:r>
                      <w:r w:rsidRPr="008E4EB3">
                        <w:rPr>
                          <w:rFonts w:ascii="Arial" w:eastAsia="Calibri" w:hAnsi="Arial" w:cs="Arial"/>
                          <w:sz w:val="20"/>
                          <w:szCs w:val="20"/>
                        </w:rPr>
                        <w:t>ρίου)</w:t>
                      </w:r>
                    </w:p>
                    <w:p w14:paraId="49DD4427" w14:textId="77777777" w:rsidR="006B7435" w:rsidRPr="008E4EB3" w:rsidRDefault="006B7435" w:rsidP="006B7435">
                      <w:pPr>
                        <w:numPr>
                          <w:ilvl w:val="0"/>
                          <w:numId w:val="6"/>
                        </w:numPr>
                        <w:spacing w:after="0"/>
                        <w:ind w:left="284" w:right="159" w:hanging="284"/>
                        <w:contextualSpacing/>
                        <w:rPr>
                          <w:rFonts w:ascii="Arial" w:eastAsia="Calibri" w:hAnsi="Arial" w:cs="Arial"/>
                          <w:sz w:val="20"/>
                          <w:szCs w:val="20"/>
                        </w:rPr>
                      </w:pPr>
                      <w:r>
                        <w:rPr>
                          <w:rFonts w:ascii="Arial" w:eastAsia="Calibri" w:hAnsi="Arial" w:cs="Arial"/>
                          <w:sz w:val="20"/>
                          <w:szCs w:val="20"/>
                        </w:rPr>
                        <w:t>Εμπορικό ισοζύγιο, Δεκεμβρίου (7 Φεβρουαρίου)</w:t>
                      </w:r>
                    </w:p>
                    <w:p w14:paraId="2EAA25C3" w14:textId="77777777" w:rsidR="007C463A" w:rsidRPr="007C463A" w:rsidRDefault="007C463A" w:rsidP="007C463A">
                      <w:pPr>
                        <w:spacing w:after="0"/>
                        <w:ind w:left="284" w:right="159"/>
                        <w:contextualSpacing/>
                        <w:rPr>
                          <w:rFonts w:ascii="Arial" w:eastAsia="Calibri" w:hAnsi="Arial" w:cs="Arial"/>
                          <w:sz w:val="20"/>
                          <w:szCs w:val="20"/>
                        </w:rPr>
                      </w:pPr>
                    </w:p>
                    <w:p w14:paraId="50776F99" w14:textId="77777777" w:rsidR="007C463A" w:rsidRPr="007C463A" w:rsidRDefault="007C463A" w:rsidP="007C463A">
                      <w:pPr>
                        <w:spacing w:after="60" w:line="240" w:lineRule="auto"/>
                        <w:rPr>
                          <w:rFonts w:ascii="Arial" w:hAnsi="Arial" w:cs="Arial"/>
                          <w:b/>
                          <w:bCs/>
                          <w:color w:val="1F3864" w:themeColor="accent5" w:themeShade="80"/>
                          <w:sz w:val="20"/>
                          <w:szCs w:val="20"/>
                        </w:rPr>
                      </w:pPr>
                      <w:proofErr w:type="spellStart"/>
                      <w:r w:rsidRPr="007C463A">
                        <w:rPr>
                          <w:rFonts w:ascii="Arial" w:hAnsi="Arial" w:cs="Arial"/>
                          <w:b/>
                          <w:bCs/>
                          <w:color w:val="1F3864" w:themeColor="accent5" w:themeShade="80"/>
                          <w:sz w:val="20"/>
                          <w:szCs w:val="20"/>
                        </w:rPr>
                        <w:t>ΖτΕ</w:t>
                      </w:r>
                      <w:proofErr w:type="spellEnd"/>
                      <w:r w:rsidRPr="007C463A">
                        <w:rPr>
                          <w:rFonts w:ascii="Arial" w:hAnsi="Arial" w:cs="Arial"/>
                          <w:b/>
                          <w:bCs/>
                          <w:color w:val="1F3864" w:themeColor="accent5" w:themeShade="80"/>
                          <w:sz w:val="20"/>
                          <w:szCs w:val="20"/>
                        </w:rPr>
                        <w:t>:</w:t>
                      </w:r>
                    </w:p>
                    <w:p w14:paraId="11011E8C"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r w:rsidRPr="007C463A">
                        <w:rPr>
                          <w:rFonts w:ascii="Arial" w:eastAsia="Calibri" w:hAnsi="Arial" w:cs="Arial"/>
                          <w:sz w:val="20"/>
                          <w:szCs w:val="20"/>
                        </w:rPr>
                        <w:t xml:space="preserve">Αρχική εκτίμηση πληθωρισμού </w:t>
                      </w:r>
                      <w:proofErr w:type="spellStart"/>
                      <w:r w:rsidRPr="007C463A">
                        <w:rPr>
                          <w:rFonts w:ascii="Arial" w:eastAsia="Calibri" w:hAnsi="Arial" w:cs="Arial"/>
                          <w:sz w:val="20"/>
                          <w:szCs w:val="20"/>
                        </w:rPr>
                        <w:t>ΖτΕ</w:t>
                      </w:r>
                      <w:proofErr w:type="spellEnd"/>
                      <w:r w:rsidRPr="007C463A">
                        <w:rPr>
                          <w:rFonts w:ascii="Arial" w:eastAsia="Calibri" w:hAnsi="Arial" w:cs="Arial"/>
                          <w:sz w:val="20"/>
                          <w:szCs w:val="20"/>
                        </w:rPr>
                        <w:t>, Ιανουαρίου (1 Φεβρουαρίου)</w:t>
                      </w:r>
                    </w:p>
                    <w:p w14:paraId="72FD8BCA"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r w:rsidRPr="007C463A">
                        <w:rPr>
                          <w:rFonts w:ascii="Arial" w:eastAsia="Calibri" w:hAnsi="Arial" w:cs="Arial"/>
                          <w:sz w:val="20"/>
                          <w:szCs w:val="20"/>
                        </w:rPr>
                        <w:t>Εμπορικό ισοζύγιο Γερμανίας, Δεκεμβρίου (5 Φεβρουαρίου)</w:t>
                      </w:r>
                    </w:p>
                    <w:p w14:paraId="03E8C7A9" w14:textId="77777777" w:rsidR="007C463A" w:rsidRPr="007C463A" w:rsidRDefault="007C463A" w:rsidP="007C463A">
                      <w:pPr>
                        <w:spacing w:after="0" w:line="240" w:lineRule="auto"/>
                        <w:ind w:left="284" w:right="159"/>
                        <w:contextualSpacing/>
                        <w:rPr>
                          <w:rFonts w:ascii="Arial" w:eastAsia="Calibri" w:hAnsi="Arial" w:cs="Arial"/>
                          <w:sz w:val="20"/>
                          <w:szCs w:val="20"/>
                        </w:rPr>
                      </w:pPr>
                    </w:p>
                    <w:p w14:paraId="14405ADD" w14:textId="77777777" w:rsidR="007C463A" w:rsidRPr="007C463A" w:rsidRDefault="007C463A" w:rsidP="007C463A">
                      <w:pPr>
                        <w:spacing w:after="60" w:line="240" w:lineRule="auto"/>
                        <w:rPr>
                          <w:rFonts w:ascii="Arial" w:hAnsi="Arial" w:cs="Arial"/>
                          <w:b/>
                          <w:bCs/>
                          <w:color w:val="1F3864" w:themeColor="accent5" w:themeShade="80"/>
                          <w:sz w:val="20"/>
                          <w:szCs w:val="20"/>
                        </w:rPr>
                      </w:pPr>
                      <w:r w:rsidRPr="007C463A">
                        <w:rPr>
                          <w:rFonts w:ascii="Arial" w:hAnsi="Arial" w:cs="Arial"/>
                          <w:b/>
                          <w:bCs/>
                          <w:color w:val="1F3864" w:themeColor="accent5" w:themeShade="80"/>
                          <w:sz w:val="20"/>
                          <w:szCs w:val="20"/>
                        </w:rPr>
                        <w:t>ΔΙΕΘΝΕΙΣ ΑΓΟΡΕΣ:</w:t>
                      </w:r>
                    </w:p>
                    <w:p w14:paraId="03EA9A2B" w14:textId="77777777" w:rsidR="007C463A" w:rsidRPr="007C463A" w:rsidRDefault="007C463A" w:rsidP="007C463A">
                      <w:pPr>
                        <w:numPr>
                          <w:ilvl w:val="0"/>
                          <w:numId w:val="6"/>
                        </w:numPr>
                        <w:spacing w:after="0"/>
                        <w:ind w:left="284" w:right="159" w:hanging="284"/>
                        <w:contextualSpacing/>
                        <w:rPr>
                          <w:rFonts w:ascii="Arial" w:eastAsia="Calibri" w:hAnsi="Arial" w:cs="Arial"/>
                          <w:sz w:val="20"/>
                          <w:szCs w:val="20"/>
                        </w:rPr>
                      </w:pPr>
                      <w:bookmarkStart w:id="6" w:name="_Hlk138149708"/>
                      <w:bookmarkStart w:id="7" w:name="_Hlk138149709"/>
                      <w:r w:rsidRPr="007C463A">
                        <w:rPr>
                          <w:rFonts w:ascii="Arial" w:eastAsia="Calibri" w:hAnsi="Arial" w:cs="Arial"/>
                          <w:sz w:val="20"/>
                          <w:szCs w:val="20"/>
                        </w:rPr>
                        <w:t xml:space="preserve">Συνεδρίαση </w:t>
                      </w:r>
                      <w:r w:rsidRPr="007C463A">
                        <w:rPr>
                          <w:rFonts w:ascii="Arial" w:eastAsia="Calibri" w:hAnsi="Arial" w:cs="Arial"/>
                          <w:sz w:val="20"/>
                          <w:szCs w:val="20"/>
                          <w:lang w:val="en-US"/>
                        </w:rPr>
                        <w:t>BoE</w:t>
                      </w:r>
                      <w:r w:rsidRPr="007C463A">
                        <w:rPr>
                          <w:rFonts w:ascii="Arial" w:eastAsia="Calibri" w:hAnsi="Arial" w:cs="Arial"/>
                          <w:sz w:val="20"/>
                          <w:szCs w:val="20"/>
                        </w:rPr>
                        <w:t xml:space="preserve"> για τα επιτόκια, Ην. Βασίλειο (1 Φεβρουαρίου)</w:t>
                      </w:r>
                    </w:p>
                    <w:bookmarkEnd w:id="6"/>
                    <w:bookmarkEnd w:id="7"/>
                    <w:p w14:paraId="086D32E7" w14:textId="77777777" w:rsidR="00627E5C" w:rsidRDefault="00627E5C" w:rsidP="00627E5C">
                      <w:pPr>
                        <w:pStyle w:val="ListParagraph"/>
                        <w:spacing w:after="0" w:line="240" w:lineRule="auto"/>
                        <w:ind w:left="284" w:right="159"/>
                        <w:rPr>
                          <w:rFonts w:cs="Arial"/>
                          <w:sz w:val="20"/>
                          <w:szCs w:val="20"/>
                        </w:rPr>
                      </w:pPr>
                    </w:p>
                    <w:p w14:paraId="60467B3E" w14:textId="77777777" w:rsidR="00627E5C" w:rsidRPr="008726CD" w:rsidRDefault="00627E5C" w:rsidP="00627E5C">
                      <w:pPr>
                        <w:spacing w:after="60"/>
                        <w:rPr>
                          <w:rFonts w:cs="Arial"/>
                          <w:sz w:val="20"/>
                          <w:szCs w:val="20"/>
                        </w:rPr>
                      </w:pPr>
                    </w:p>
                  </w:txbxContent>
                </v:textbox>
                <w10:wrap anchorx="margin"/>
              </v:rect>
            </w:pict>
          </mc:Fallback>
        </mc:AlternateContent>
      </w:r>
      <w:r w:rsidRPr="00D30A35">
        <w:rPr>
          <w:rFonts w:ascii="Arial" w:eastAsia="Arial" w:hAnsi="Arial" w:cs="Arial"/>
          <w:bCs/>
          <w:sz w:val="20"/>
          <w:szCs w:val="20"/>
        </w:rPr>
        <w:t>Σ</w:t>
      </w:r>
      <w:r w:rsidRPr="008E4EB3">
        <w:rPr>
          <w:rFonts w:ascii="Arial" w:eastAsia="Arial" w:hAnsi="Arial" w:cs="Arial"/>
          <w:bCs/>
          <w:sz w:val="20"/>
          <w:szCs w:val="20"/>
        </w:rPr>
        <w:t xml:space="preserve">ύμφωνα </w:t>
      </w:r>
      <w:r w:rsidR="006B7435" w:rsidRPr="008E4EB3">
        <w:rPr>
          <w:rFonts w:ascii="Arial" w:eastAsia="Arial" w:hAnsi="Arial" w:cs="Arial"/>
          <w:bCs/>
          <w:sz w:val="20"/>
          <w:szCs w:val="20"/>
        </w:rPr>
        <w:t xml:space="preserve">με τα στοιχεία του Χρηματιστηρίου του </w:t>
      </w:r>
      <w:proofErr w:type="spellStart"/>
      <w:r w:rsidR="006B7435" w:rsidRPr="008E4EB3">
        <w:rPr>
          <w:rFonts w:ascii="Arial" w:eastAsia="Arial" w:hAnsi="Arial" w:cs="Arial"/>
          <w:bCs/>
          <w:sz w:val="20"/>
          <w:szCs w:val="20"/>
        </w:rPr>
        <w:t>Σικάγου</w:t>
      </w:r>
      <w:proofErr w:type="spellEnd"/>
      <w:r w:rsidR="006B7435" w:rsidRPr="008E4EB3">
        <w:rPr>
          <w:rFonts w:ascii="Arial" w:eastAsia="Arial" w:hAnsi="Arial" w:cs="Arial"/>
          <w:bCs/>
          <w:sz w:val="20"/>
          <w:szCs w:val="20"/>
        </w:rPr>
        <w:t xml:space="preserve">, οι συνολικές καθαρές τοποθετήσεις (αγορές μείον πωλήσεις), στην ισοτιμία του ευρώ με το δολάριο, διατηρήθηκαν θετικές, την εβδομάδα που έληξε </w:t>
      </w:r>
      <w:r w:rsidR="006B7435">
        <w:rPr>
          <w:rFonts w:ascii="Arial" w:eastAsia="Arial" w:hAnsi="Arial" w:cs="Arial"/>
          <w:bCs/>
          <w:sz w:val="20"/>
          <w:szCs w:val="20"/>
        </w:rPr>
        <w:t>στις</w:t>
      </w:r>
      <w:r w:rsidR="006B7435" w:rsidRPr="008E4EB3">
        <w:rPr>
          <w:rFonts w:ascii="Arial" w:eastAsia="Arial" w:hAnsi="Arial" w:cs="Arial"/>
          <w:bCs/>
          <w:sz w:val="20"/>
          <w:szCs w:val="20"/>
        </w:rPr>
        <w:t xml:space="preserve"> </w:t>
      </w:r>
      <w:r w:rsidR="006B7435" w:rsidRPr="00D6649E">
        <w:rPr>
          <w:rFonts w:ascii="Arial" w:eastAsia="Arial" w:hAnsi="Arial" w:cs="Arial"/>
          <w:bCs/>
          <w:sz w:val="20"/>
          <w:szCs w:val="20"/>
        </w:rPr>
        <w:t>26</w:t>
      </w:r>
      <w:r w:rsidR="006B7435" w:rsidRPr="008E4EB3">
        <w:rPr>
          <w:rFonts w:ascii="Arial" w:eastAsia="Arial" w:hAnsi="Arial" w:cs="Arial"/>
          <w:bCs/>
          <w:sz w:val="20"/>
          <w:szCs w:val="20"/>
        </w:rPr>
        <w:t xml:space="preserve"> </w:t>
      </w:r>
      <w:r w:rsidR="006B7435">
        <w:rPr>
          <w:rFonts w:ascii="Arial" w:eastAsia="Arial" w:hAnsi="Arial" w:cs="Arial"/>
          <w:bCs/>
          <w:sz w:val="20"/>
          <w:szCs w:val="20"/>
        </w:rPr>
        <w:t>Ιανουαρίου</w:t>
      </w:r>
      <w:r w:rsidR="006B7435" w:rsidRPr="008E4EB3">
        <w:rPr>
          <w:rFonts w:ascii="Arial" w:eastAsia="Arial" w:hAnsi="Arial" w:cs="Arial"/>
          <w:bCs/>
          <w:sz w:val="20"/>
          <w:szCs w:val="20"/>
        </w:rPr>
        <w:t>. Οι θετικές θέσεις (υπέρ του ευρώ, ‟</w:t>
      </w:r>
      <w:proofErr w:type="spellStart"/>
      <w:r w:rsidR="006B7435" w:rsidRPr="008E4EB3">
        <w:rPr>
          <w:rFonts w:ascii="Arial" w:eastAsia="Arial" w:hAnsi="Arial" w:cs="Arial"/>
          <w:bCs/>
          <w:sz w:val="20"/>
          <w:szCs w:val="20"/>
        </w:rPr>
        <w:t>long</w:t>
      </w:r>
      <w:proofErr w:type="spellEnd"/>
      <w:r w:rsidR="006B7435" w:rsidRPr="008E4EB3">
        <w:rPr>
          <w:rFonts w:ascii="Arial" w:eastAsia="Arial" w:hAnsi="Arial" w:cs="Arial"/>
          <w:bCs/>
          <w:sz w:val="20"/>
          <w:szCs w:val="20"/>
        </w:rPr>
        <w:t xml:space="preserve">”) </w:t>
      </w:r>
      <w:r w:rsidR="006B7435">
        <w:rPr>
          <w:rFonts w:ascii="Arial" w:eastAsia="Arial" w:hAnsi="Arial" w:cs="Arial"/>
          <w:bCs/>
          <w:sz w:val="20"/>
          <w:szCs w:val="20"/>
        </w:rPr>
        <w:t>μειώθηκαν</w:t>
      </w:r>
      <w:r w:rsidR="006B7435" w:rsidRPr="008E4EB3">
        <w:rPr>
          <w:rFonts w:ascii="Arial" w:eastAsia="Arial" w:hAnsi="Arial" w:cs="Arial"/>
          <w:bCs/>
          <w:sz w:val="20"/>
          <w:szCs w:val="20"/>
        </w:rPr>
        <w:t xml:space="preserve"> κατά </w:t>
      </w:r>
      <w:r w:rsidR="006B7435">
        <w:rPr>
          <w:rFonts w:ascii="Arial" w:eastAsia="Arial" w:hAnsi="Arial" w:cs="Arial"/>
          <w:bCs/>
          <w:sz w:val="20"/>
          <w:szCs w:val="20"/>
        </w:rPr>
        <w:t>1</w:t>
      </w:r>
      <w:r w:rsidR="006B7435" w:rsidRPr="00D6649E">
        <w:rPr>
          <w:rFonts w:ascii="Arial" w:eastAsia="Arial" w:hAnsi="Arial" w:cs="Arial"/>
          <w:bCs/>
          <w:sz w:val="20"/>
          <w:szCs w:val="20"/>
        </w:rPr>
        <w:t>5</w:t>
      </w:r>
      <w:r w:rsidR="006B7435" w:rsidRPr="008E4EB3">
        <w:rPr>
          <w:rFonts w:ascii="Arial" w:eastAsia="Arial" w:hAnsi="Arial" w:cs="Arial"/>
          <w:bCs/>
          <w:sz w:val="20"/>
          <w:szCs w:val="20"/>
        </w:rPr>
        <w:t>.</w:t>
      </w:r>
      <w:r w:rsidR="006B7435">
        <w:rPr>
          <w:rFonts w:ascii="Arial" w:eastAsia="Arial" w:hAnsi="Arial" w:cs="Arial"/>
          <w:bCs/>
          <w:sz w:val="20"/>
          <w:szCs w:val="20"/>
        </w:rPr>
        <w:t>7</w:t>
      </w:r>
      <w:r w:rsidR="006B7435" w:rsidRPr="00D6649E">
        <w:rPr>
          <w:rFonts w:ascii="Arial" w:eastAsia="Arial" w:hAnsi="Arial" w:cs="Arial"/>
          <w:bCs/>
          <w:sz w:val="20"/>
          <w:szCs w:val="20"/>
        </w:rPr>
        <w:t>68</w:t>
      </w:r>
      <w:r w:rsidR="006B7435" w:rsidRPr="008E4EB3">
        <w:rPr>
          <w:rFonts w:ascii="Arial" w:eastAsia="Arial" w:hAnsi="Arial" w:cs="Arial"/>
          <w:bCs/>
          <w:sz w:val="20"/>
          <w:szCs w:val="20"/>
        </w:rPr>
        <w:t xml:space="preserve"> συμβόλαια, με αποτέλεσμα οι συνολικές καθαρές θέσεις να διαμορφωθούν στα </w:t>
      </w:r>
      <w:r w:rsidR="006B7435" w:rsidRPr="00D6649E">
        <w:rPr>
          <w:rFonts w:ascii="Arial" w:eastAsia="Arial" w:hAnsi="Arial" w:cs="Arial"/>
          <w:bCs/>
          <w:sz w:val="20"/>
          <w:szCs w:val="20"/>
        </w:rPr>
        <w:t xml:space="preserve">88.324 </w:t>
      </w:r>
      <w:r w:rsidR="006B7435" w:rsidRPr="008E4EB3">
        <w:rPr>
          <w:rFonts w:ascii="Arial" w:eastAsia="Arial" w:hAnsi="Arial" w:cs="Arial"/>
          <w:bCs/>
          <w:sz w:val="20"/>
          <w:szCs w:val="20"/>
        </w:rPr>
        <w:t xml:space="preserve">συμβόλαια, από </w:t>
      </w:r>
      <w:r w:rsidR="006B7435">
        <w:rPr>
          <w:rFonts w:ascii="Arial" w:eastAsia="Arial" w:hAnsi="Arial" w:cs="Arial"/>
          <w:bCs/>
          <w:sz w:val="20"/>
          <w:szCs w:val="20"/>
        </w:rPr>
        <w:t>104</w:t>
      </w:r>
      <w:r w:rsidR="006B7435" w:rsidRPr="008E4EB3">
        <w:rPr>
          <w:rFonts w:ascii="Arial" w:eastAsia="Arial" w:hAnsi="Arial" w:cs="Arial"/>
          <w:bCs/>
          <w:sz w:val="20"/>
          <w:szCs w:val="20"/>
        </w:rPr>
        <w:t>.</w:t>
      </w:r>
      <w:r w:rsidR="006B7435">
        <w:rPr>
          <w:rFonts w:ascii="Arial" w:eastAsia="Arial" w:hAnsi="Arial" w:cs="Arial"/>
          <w:bCs/>
          <w:sz w:val="20"/>
          <w:szCs w:val="20"/>
        </w:rPr>
        <w:t>092</w:t>
      </w:r>
      <w:r w:rsidR="006B7435" w:rsidRPr="008E4EB3">
        <w:rPr>
          <w:rFonts w:ascii="Arial" w:eastAsia="Arial" w:hAnsi="Arial" w:cs="Arial"/>
          <w:bCs/>
          <w:sz w:val="20"/>
          <w:szCs w:val="20"/>
        </w:rPr>
        <w:t xml:space="preserve"> συμβόλαια, την προηγούμενη εβδομάδα (Γράφημα </w:t>
      </w:r>
      <w:r w:rsidR="00136DD9">
        <w:rPr>
          <w:rFonts w:ascii="Arial" w:eastAsia="Arial" w:hAnsi="Arial" w:cs="Arial"/>
          <w:bCs/>
          <w:sz w:val="20"/>
          <w:szCs w:val="20"/>
        </w:rPr>
        <w:t>4</w:t>
      </w:r>
      <w:r w:rsidR="006B7435" w:rsidRPr="008E4EB3">
        <w:rPr>
          <w:rFonts w:ascii="Arial" w:eastAsia="Arial" w:hAnsi="Arial" w:cs="Arial"/>
          <w:bCs/>
          <w:sz w:val="20"/>
          <w:szCs w:val="20"/>
        </w:rPr>
        <w:t>).</w:t>
      </w:r>
    </w:p>
    <w:p w14:paraId="736FC2B3" w14:textId="77777777" w:rsidR="006B7435" w:rsidRPr="008E4EB3" w:rsidRDefault="006B7435" w:rsidP="006B7435">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p>
    <w:p w14:paraId="218D478A" w14:textId="22F77098" w:rsidR="006B7435" w:rsidRPr="008E4EB3" w:rsidRDefault="006B7435" w:rsidP="006B7435">
      <w:pPr>
        <w:widowControl w:val="0"/>
        <w:kinsoku w:val="0"/>
        <w:overflowPunct w:val="0"/>
        <w:autoSpaceDE w:val="0"/>
        <w:autoSpaceDN w:val="0"/>
        <w:spacing w:after="0" w:line="240" w:lineRule="auto"/>
        <w:ind w:left="1758" w:right="3402"/>
        <w:jc w:val="both"/>
        <w:rPr>
          <w:rFonts w:ascii="Arial" w:eastAsia="Arial" w:hAnsi="Arial" w:cs="Arial"/>
          <w:sz w:val="20"/>
          <w:szCs w:val="20"/>
        </w:rPr>
      </w:pPr>
      <w:r>
        <w:rPr>
          <w:rFonts w:ascii="Arial" w:eastAsia="Arial" w:hAnsi="Arial" w:cs="Arial"/>
          <w:bCs/>
          <w:sz w:val="20"/>
          <w:szCs w:val="20"/>
        </w:rPr>
        <w:t>Καθοδικές</w:t>
      </w:r>
      <w:r w:rsidRPr="008E4EB3">
        <w:rPr>
          <w:rFonts w:ascii="Arial" w:eastAsia="Arial" w:hAnsi="Arial" w:cs="Arial"/>
          <w:bCs/>
          <w:sz w:val="20"/>
          <w:szCs w:val="20"/>
        </w:rPr>
        <w:t xml:space="preserve"> τάσεις παρατηρούνται στη συναλλαγματική ισοτιμία του ευρώ έναντι του δολαρίου, με την ισοτιμία, </w:t>
      </w:r>
      <w:r>
        <w:rPr>
          <w:rFonts w:ascii="Arial" w:eastAsia="Arial" w:hAnsi="Arial" w:cs="Arial"/>
          <w:bCs/>
          <w:sz w:val="20"/>
          <w:szCs w:val="20"/>
        </w:rPr>
        <w:t>την</w:t>
      </w:r>
      <w:r w:rsidRPr="008E4EB3">
        <w:rPr>
          <w:rFonts w:ascii="Arial" w:eastAsia="Arial" w:hAnsi="Arial" w:cs="Arial"/>
          <w:bCs/>
          <w:sz w:val="20"/>
          <w:szCs w:val="20"/>
        </w:rPr>
        <w:t xml:space="preserve"> </w:t>
      </w:r>
      <w:r w:rsidRPr="00A30637">
        <w:rPr>
          <w:rFonts w:ascii="Arial" w:eastAsia="Arial" w:hAnsi="Arial" w:cs="Arial"/>
          <w:bCs/>
          <w:sz w:val="20"/>
          <w:szCs w:val="20"/>
        </w:rPr>
        <w:t>1</w:t>
      </w:r>
      <w:r w:rsidRPr="00627A2A">
        <w:rPr>
          <w:rFonts w:ascii="Arial" w:eastAsia="Arial" w:hAnsi="Arial" w:cs="Arial"/>
          <w:bCs/>
          <w:sz w:val="20"/>
          <w:szCs w:val="20"/>
          <w:vertAlign w:val="superscript"/>
        </w:rPr>
        <w:t>η</w:t>
      </w:r>
      <w:r>
        <w:rPr>
          <w:rFonts w:ascii="Arial" w:eastAsia="Arial" w:hAnsi="Arial" w:cs="Arial"/>
          <w:bCs/>
          <w:sz w:val="20"/>
          <w:szCs w:val="20"/>
        </w:rPr>
        <w:t xml:space="preserve"> Φεβρουα</w:t>
      </w:r>
      <w:r w:rsidRPr="008E4EB3">
        <w:rPr>
          <w:rFonts w:ascii="Arial" w:eastAsia="Arial" w:hAnsi="Arial" w:cs="Arial"/>
          <w:bCs/>
          <w:sz w:val="20"/>
          <w:szCs w:val="20"/>
        </w:rPr>
        <w:t>ρίου, να βρίσκεται στο 1,0</w:t>
      </w:r>
      <w:r>
        <w:rPr>
          <w:rFonts w:ascii="Arial" w:eastAsia="Arial" w:hAnsi="Arial" w:cs="Arial"/>
          <w:bCs/>
          <w:sz w:val="20"/>
          <w:szCs w:val="20"/>
        </w:rPr>
        <w:t>79</w:t>
      </w:r>
      <w:r w:rsidRPr="008E4EB3">
        <w:rPr>
          <w:rFonts w:ascii="Arial" w:eastAsia="Arial" w:hAnsi="Arial" w:cs="Arial"/>
          <w:bCs/>
          <w:sz w:val="20"/>
          <w:szCs w:val="20"/>
        </w:rPr>
        <w:t xml:space="preserve"> €/$ (Πίνακας </w:t>
      </w:r>
      <w:r w:rsidR="004B7EC7">
        <w:rPr>
          <w:rFonts w:ascii="Arial" w:eastAsia="Arial" w:hAnsi="Arial" w:cs="Arial"/>
          <w:bCs/>
          <w:sz w:val="20"/>
          <w:szCs w:val="20"/>
        </w:rPr>
        <w:t>1</w:t>
      </w:r>
      <w:r w:rsidRPr="008E4EB3">
        <w:rPr>
          <w:rFonts w:ascii="Arial" w:eastAsia="Arial" w:hAnsi="Arial" w:cs="Arial"/>
          <w:bCs/>
          <w:sz w:val="20"/>
          <w:szCs w:val="20"/>
        </w:rPr>
        <w:t xml:space="preserve">), </w:t>
      </w:r>
      <w:r>
        <w:rPr>
          <w:rFonts w:ascii="Arial" w:eastAsia="Arial" w:hAnsi="Arial" w:cs="Arial"/>
          <w:bCs/>
          <w:sz w:val="20"/>
          <w:szCs w:val="20"/>
        </w:rPr>
        <w:t xml:space="preserve">και το δολάριο να ενισχύεται μετά τις δηλώσεις του προέδρου της </w:t>
      </w:r>
      <w:r>
        <w:rPr>
          <w:rFonts w:ascii="Arial" w:eastAsia="Arial" w:hAnsi="Arial" w:cs="Arial"/>
          <w:bCs/>
          <w:sz w:val="20"/>
          <w:szCs w:val="20"/>
          <w:lang w:val="en-US"/>
        </w:rPr>
        <w:t>Fed</w:t>
      </w:r>
      <w:r>
        <w:rPr>
          <w:rFonts w:ascii="Arial" w:eastAsia="Arial" w:hAnsi="Arial" w:cs="Arial"/>
          <w:bCs/>
          <w:sz w:val="20"/>
          <w:szCs w:val="20"/>
        </w:rPr>
        <w:t>, για πιθανότητα καθυστέρησης του καθοδικού κύκλου των επιτοκίων.</w:t>
      </w:r>
      <w:r w:rsidRPr="008E4EB3">
        <w:rPr>
          <w:rFonts w:ascii="Arial" w:hAnsi="Arial" w:cs="Arial"/>
          <w:sz w:val="18"/>
          <w:szCs w:val="18"/>
        </w:rPr>
        <w:t xml:space="preserve"> </w:t>
      </w:r>
      <w:r>
        <w:rPr>
          <w:rFonts w:ascii="Arial" w:hAnsi="Arial" w:cs="Arial"/>
          <w:sz w:val="20"/>
          <w:szCs w:val="20"/>
        </w:rPr>
        <w:t>Επιπλέον</w:t>
      </w:r>
      <w:r w:rsidRPr="008E4EB3">
        <w:rPr>
          <w:rFonts w:ascii="Arial" w:hAnsi="Arial" w:cs="Arial"/>
          <w:sz w:val="20"/>
          <w:szCs w:val="20"/>
        </w:rPr>
        <w:t>, ο δείκτης δολαρίου DXY</w:t>
      </w:r>
      <w:r>
        <w:rPr>
          <w:rFonts w:ascii="Arial" w:hAnsi="Arial" w:cs="Arial"/>
          <w:sz w:val="20"/>
          <w:szCs w:val="20"/>
        </w:rPr>
        <w:t>,</w:t>
      </w:r>
      <w:r w:rsidRPr="008E4EB3">
        <w:rPr>
          <w:rFonts w:ascii="Arial" w:hAnsi="Arial" w:cs="Arial"/>
          <w:sz w:val="20"/>
          <w:szCs w:val="20"/>
        </w:rPr>
        <w:t xml:space="preserve"> που μετρά το αμερικανικό νόμισμα έναντι άλλων σημαντικών νομισμάτων, </w:t>
      </w:r>
      <w:r>
        <w:rPr>
          <w:rFonts w:ascii="Arial" w:hAnsi="Arial" w:cs="Arial"/>
          <w:sz w:val="20"/>
          <w:szCs w:val="20"/>
        </w:rPr>
        <w:t>παρέμεινε σε επίπεδα άνω του 103 (103,</w:t>
      </w:r>
      <w:r w:rsidRPr="00A30637">
        <w:rPr>
          <w:rFonts w:ascii="Arial" w:hAnsi="Arial" w:cs="Arial"/>
          <w:sz w:val="20"/>
          <w:szCs w:val="20"/>
        </w:rPr>
        <w:t>76</w:t>
      </w:r>
      <w:r>
        <w:rPr>
          <w:rFonts w:ascii="Arial" w:hAnsi="Arial" w:cs="Arial"/>
          <w:sz w:val="20"/>
          <w:szCs w:val="20"/>
        </w:rPr>
        <w:t>)</w:t>
      </w:r>
      <w:r w:rsidRPr="009B0ED0">
        <w:rPr>
          <w:rFonts w:ascii="Arial" w:hAnsi="Arial" w:cs="Arial"/>
          <w:sz w:val="20"/>
          <w:szCs w:val="20"/>
        </w:rPr>
        <w:t>,</w:t>
      </w:r>
      <w:r>
        <w:rPr>
          <w:rFonts w:ascii="Arial" w:hAnsi="Arial" w:cs="Arial"/>
          <w:sz w:val="20"/>
          <w:szCs w:val="20"/>
        </w:rPr>
        <w:t xml:space="preserve"> με το δολάριο να επηρεάζεται, επιπροσθέτως, θετικά από τις γεωπολιτικές εντάσεις στην Ερυθρά Θάλασσα.</w:t>
      </w:r>
    </w:p>
    <w:p w14:paraId="43FE2C02" w14:textId="77777777" w:rsidR="006B7435" w:rsidRPr="008E4EB3" w:rsidRDefault="006B7435" w:rsidP="006B7435">
      <w:pPr>
        <w:widowControl w:val="0"/>
        <w:kinsoku w:val="0"/>
        <w:overflowPunct w:val="0"/>
        <w:autoSpaceDE w:val="0"/>
        <w:autoSpaceDN w:val="0"/>
        <w:spacing w:after="0" w:line="240" w:lineRule="auto"/>
        <w:ind w:right="3402"/>
        <w:jc w:val="both"/>
        <w:rPr>
          <w:rFonts w:ascii="Arial" w:eastAsia="Arial" w:hAnsi="Arial" w:cs="Arial"/>
          <w:sz w:val="20"/>
          <w:szCs w:val="20"/>
        </w:rPr>
      </w:pPr>
    </w:p>
    <w:p w14:paraId="08EB2F62" w14:textId="6CE442EC" w:rsidR="006B7435" w:rsidRDefault="006B7435" w:rsidP="006B7435">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Pr>
          <w:rFonts w:ascii="Arial" w:eastAsia="Arial" w:hAnsi="Arial" w:cs="Arial"/>
          <w:bCs/>
          <w:sz w:val="20"/>
          <w:szCs w:val="20"/>
        </w:rPr>
        <w:t>Ελαφρώς ανοδικές</w:t>
      </w:r>
      <w:r w:rsidRPr="008E4EB3">
        <w:rPr>
          <w:rFonts w:ascii="Arial" w:eastAsia="Arial" w:hAnsi="Arial" w:cs="Arial"/>
          <w:bCs/>
          <w:sz w:val="20"/>
          <w:szCs w:val="20"/>
        </w:rPr>
        <w:t xml:space="preserve"> τάσεις καταγράφονται στην ομολογιακή αγορά των ΗΠΑ, με την απόδοση του 10ετούς ομολόγου να ανέρχεται στο </w:t>
      </w:r>
      <w:r>
        <w:rPr>
          <w:rFonts w:ascii="Arial" w:eastAsia="Arial" w:hAnsi="Arial" w:cs="Arial"/>
          <w:bCs/>
          <w:sz w:val="20"/>
          <w:szCs w:val="20"/>
        </w:rPr>
        <w:t>3,94</w:t>
      </w:r>
      <w:r w:rsidRPr="008E4EB3">
        <w:rPr>
          <w:rFonts w:ascii="Arial" w:eastAsia="Arial" w:hAnsi="Arial" w:cs="Arial"/>
          <w:bCs/>
          <w:sz w:val="20"/>
          <w:szCs w:val="20"/>
        </w:rPr>
        <w:t xml:space="preserve">%, </w:t>
      </w:r>
      <w:r>
        <w:rPr>
          <w:rFonts w:ascii="Arial" w:eastAsia="Arial" w:hAnsi="Arial" w:cs="Arial"/>
          <w:bCs/>
          <w:sz w:val="20"/>
          <w:szCs w:val="20"/>
        </w:rPr>
        <w:t>την</w:t>
      </w:r>
      <w:r w:rsidRPr="008E4EB3">
        <w:rPr>
          <w:rFonts w:ascii="Arial" w:eastAsia="Arial" w:hAnsi="Arial" w:cs="Arial"/>
          <w:bCs/>
          <w:sz w:val="20"/>
          <w:szCs w:val="20"/>
        </w:rPr>
        <w:t xml:space="preserve"> </w:t>
      </w:r>
      <w:r>
        <w:rPr>
          <w:rFonts w:ascii="Arial" w:eastAsia="Arial" w:hAnsi="Arial" w:cs="Arial"/>
          <w:bCs/>
          <w:sz w:val="20"/>
          <w:szCs w:val="20"/>
        </w:rPr>
        <w:t>1</w:t>
      </w:r>
      <w:r w:rsidRPr="00627A2A">
        <w:rPr>
          <w:rFonts w:ascii="Arial" w:eastAsia="Arial" w:hAnsi="Arial" w:cs="Arial"/>
          <w:bCs/>
          <w:sz w:val="20"/>
          <w:szCs w:val="20"/>
          <w:vertAlign w:val="superscript"/>
        </w:rPr>
        <w:t>η</w:t>
      </w:r>
      <w:r>
        <w:rPr>
          <w:rFonts w:ascii="Arial" w:eastAsia="Arial" w:hAnsi="Arial" w:cs="Arial"/>
          <w:bCs/>
          <w:sz w:val="20"/>
          <w:szCs w:val="20"/>
        </w:rPr>
        <w:t xml:space="preserve"> Φεβρουαρίου</w:t>
      </w:r>
      <w:r w:rsidRPr="008E4EB3">
        <w:rPr>
          <w:rFonts w:ascii="Arial" w:eastAsia="Arial" w:hAnsi="Arial" w:cs="Arial"/>
          <w:bCs/>
          <w:sz w:val="20"/>
          <w:szCs w:val="20"/>
        </w:rPr>
        <w:t xml:space="preserve">, </w:t>
      </w:r>
      <w:r>
        <w:rPr>
          <w:rFonts w:ascii="Arial" w:eastAsia="Arial" w:hAnsi="Arial" w:cs="Arial"/>
          <w:bCs/>
          <w:sz w:val="20"/>
          <w:szCs w:val="20"/>
        </w:rPr>
        <w:t xml:space="preserve">μετά τη συνεδρίαση της </w:t>
      </w:r>
      <w:r>
        <w:rPr>
          <w:rFonts w:ascii="Arial" w:eastAsia="Arial" w:hAnsi="Arial" w:cs="Arial"/>
          <w:bCs/>
          <w:sz w:val="20"/>
          <w:szCs w:val="20"/>
          <w:lang w:val="en-US"/>
        </w:rPr>
        <w:t>Fed</w:t>
      </w:r>
      <w:r>
        <w:rPr>
          <w:rFonts w:ascii="Arial" w:eastAsia="Arial" w:hAnsi="Arial" w:cs="Arial"/>
          <w:bCs/>
          <w:sz w:val="20"/>
          <w:szCs w:val="20"/>
        </w:rPr>
        <w:t>,</w:t>
      </w:r>
      <w:r w:rsidRPr="00F97AAE">
        <w:rPr>
          <w:rFonts w:ascii="Arial" w:eastAsia="Arial" w:hAnsi="Arial" w:cs="Arial"/>
          <w:bCs/>
          <w:sz w:val="20"/>
          <w:szCs w:val="20"/>
        </w:rPr>
        <w:t xml:space="preserve"> </w:t>
      </w:r>
      <w:r w:rsidRPr="008E4EB3">
        <w:rPr>
          <w:rFonts w:ascii="Arial" w:eastAsia="Arial" w:hAnsi="Arial" w:cs="Arial"/>
          <w:bCs/>
          <w:sz w:val="20"/>
          <w:szCs w:val="20"/>
        </w:rPr>
        <w:t xml:space="preserve">ενώ το 2ετές κινείται υψηλότερα στο </w:t>
      </w:r>
      <w:r>
        <w:rPr>
          <w:rFonts w:ascii="Arial" w:eastAsia="Arial" w:hAnsi="Arial" w:cs="Arial"/>
          <w:bCs/>
          <w:sz w:val="20"/>
          <w:szCs w:val="20"/>
        </w:rPr>
        <w:t>4</w:t>
      </w:r>
      <w:r w:rsidRPr="008E4EB3">
        <w:rPr>
          <w:rFonts w:ascii="Arial" w:eastAsia="Arial" w:hAnsi="Arial" w:cs="Arial"/>
          <w:bCs/>
          <w:sz w:val="20"/>
          <w:szCs w:val="20"/>
        </w:rPr>
        <w:t>,</w:t>
      </w:r>
      <w:r>
        <w:rPr>
          <w:rFonts w:ascii="Arial" w:eastAsia="Arial" w:hAnsi="Arial" w:cs="Arial"/>
          <w:bCs/>
          <w:sz w:val="20"/>
          <w:szCs w:val="20"/>
        </w:rPr>
        <w:t>21</w:t>
      </w:r>
      <w:r w:rsidRPr="008E4EB3">
        <w:rPr>
          <w:rFonts w:ascii="Arial" w:eastAsia="Arial" w:hAnsi="Arial" w:cs="Arial"/>
          <w:bCs/>
          <w:sz w:val="20"/>
          <w:szCs w:val="20"/>
        </w:rPr>
        <w:t xml:space="preserve">%. </w:t>
      </w:r>
      <w:r>
        <w:rPr>
          <w:rFonts w:ascii="Arial" w:eastAsia="Arial" w:hAnsi="Arial" w:cs="Arial"/>
          <w:bCs/>
          <w:sz w:val="20"/>
          <w:szCs w:val="20"/>
        </w:rPr>
        <w:t>Ομοίως</w:t>
      </w:r>
      <w:r w:rsidRPr="008E4EB3">
        <w:rPr>
          <w:rFonts w:ascii="Arial" w:eastAsia="Arial" w:hAnsi="Arial" w:cs="Arial"/>
          <w:bCs/>
          <w:sz w:val="20"/>
          <w:szCs w:val="20"/>
        </w:rPr>
        <w:t xml:space="preserve">, στη </w:t>
      </w:r>
      <w:proofErr w:type="spellStart"/>
      <w:r w:rsidRPr="008E4EB3">
        <w:rPr>
          <w:rFonts w:ascii="Arial" w:eastAsia="Arial" w:hAnsi="Arial" w:cs="Arial"/>
          <w:bCs/>
          <w:sz w:val="20"/>
          <w:szCs w:val="20"/>
        </w:rPr>
        <w:t>ΖτΕ</w:t>
      </w:r>
      <w:proofErr w:type="spellEnd"/>
      <w:r w:rsidRPr="008E4EB3">
        <w:rPr>
          <w:rFonts w:ascii="Arial" w:eastAsia="Arial" w:hAnsi="Arial" w:cs="Arial"/>
          <w:bCs/>
          <w:sz w:val="20"/>
          <w:szCs w:val="20"/>
        </w:rPr>
        <w:t xml:space="preserve">, παρατηρούνται </w:t>
      </w:r>
      <w:r>
        <w:rPr>
          <w:rFonts w:ascii="Arial" w:eastAsia="Arial" w:hAnsi="Arial" w:cs="Arial"/>
          <w:bCs/>
          <w:sz w:val="20"/>
          <w:szCs w:val="20"/>
        </w:rPr>
        <w:t>ανοδικές</w:t>
      </w:r>
      <w:r w:rsidRPr="008E4EB3">
        <w:rPr>
          <w:rFonts w:ascii="Arial" w:eastAsia="Arial" w:hAnsi="Arial" w:cs="Arial"/>
          <w:bCs/>
          <w:sz w:val="20"/>
          <w:szCs w:val="20"/>
        </w:rPr>
        <w:t xml:space="preserve"> τάσεις στις αποδόσεις των ομολόγων, </w:t>
      </w:r>
      <w:r>
        <w:rPr>
          <w:rFonts w:ascii="Arial" w:eastAsia="Arial" w:hAnsi="Arial" w:cs="Arial"/>
          <w:bCs/>
          <w:sz w:val="20"/>
          <w:szCs w:val="20"/>
        </w:rPr>
        <w:t>ως αποτέλεσμα της συνεδρίασης της ΕΚΤ</w:t>
      </w:r>
      <w:r w:rsidRPr="008E4EB3">
        <w:rPr>
          <w:rFonts w:ascii="Arial" w:eastAsia="Arial" w:hAnsi="Arial" w:cs="Arial"/>
          <w:bCs/>
          <w:sz w:val="20"/>
          <w:szCs w:val="20"/>
        </w:rPr>
        <w:t>. Χαρακτηριστικά, η απόδοση του 10ετούς γερμανικού ομολόγου ανήλθε στο 2,</w:t>
      </w:r>
      <w:r>
        <w:rPr>
          <w:rFonts w:ascii="Arial" w:eastAsia="Arial" w:hAnsi="Arial" w:cs="Arial"/>
          <w:bCs/>
          <w:sz w:val="20"/>
          <w:szCs w:val="20"/>
        </w:rPr>
        <w:t>18</w:t>
      </w:r>
      <w:r w:rsidRPr="008E4EB3">
        <w:rPr>
          <w:rFonts w:ascii="Arial" w:eastAsia="Arial" w:hAnsi="Arial" w:cs="Arial"/>
          <w:bCs/>
          <w:sz w:val="20"/>
          <w:szCs w:val="20"/>
        </w:rPr>
        <w:t xml:space="preserve">% (Πίνακας </w:t>
      </w:r>
      <w:r w:rsidR="004B7EC7">
        <w:rPr>
          <w:rFonts w:ascii="Arial" w:eastAsia="Arial" w:hAnsi="Arial" w:cs="Arial"/>
          <w:bCs/>
          <w:sz w:val="20"/>
          <w:szCs w:val="20"/>
        </w:rPr>
        <w:t>2</w:t>
      </w:r>
      <w:r w:rsidRPr="008E4EB3">
        <w:rPr>
          <w:rFonts w:ascii="Arial" w:eastAsia="Arial" w:hAnsi="Arial" w:cs="Arial"/>
          <w:bCs/>
          <w:sz w:val="20"/>
          <w:szCs w:val="20"/>
        </w:rPr>
        <w:t xml:space="preserve">), </w:t>
      </w:r>
      <w:r>
        <w:rPr>
          <w:rFonts w:ascii="Arial" w:eastAsia="Arial" w:hAnsi="Arial" w:cs="Arial"/>
          <w:bCs/>
          <w:sz w:val="20"/>
          <w:szCs w:val="20"/>
        </w:rPr>
        <w:t>την</w:t>
      </w:r>
      <w:r w:rsidRPr="008E4EB3">
        <w:rPr>
          <w:rFonts w:ascii="Arial" w:eastAsia="Arial" w:hAnsi="Arial" w:cs="Arial"/>
          <w:bCs/>
          <w:sz w:val="20"/>
          <w:szCs w:val="20"/>
        </w:rPr>
        <w:t xml:space="preserve"> </w:t>
      </w:r>
      <w:r>
        <w:rPr>
          <w:rFonts w:ascii="Arial" w:eastAsia="Arial" w:hAnsi="Arial" w:cs="Arial"/>
          <w:bCs/>
          <w:sz w:val="20"/>
          <w:szCs w:val="20"/>
        </w:rPr>
        <w:t>1</w:t>
      </w:r>
      <w:r w:rsidRPr="00627A2A">
        <w:rPr>
          <w:rFonts w:ascii="Arial" w:eastAsia="Arial" w:hAnsi="Arial" w:cs="Arial"/>
          <w:bCs/>
          <w:sz w:val="20"/>
          <w:szCs w:val="20"/>
          <w:vertAlign w:val="superscript"/>
        </w:rPr>
        <w:t>η</w:t>
      </w:r>
      <w:r>
        <w:rPr>
          <w:rFonts w:ascii="Arial" w:eastAsia="Arial" w:hAnsi="Arial" w:cs="Arial"/>
          <w:bCs/>
          <w:sz w:val="20"/>
          <w:szCs w:val="20"/>
        </w:rPr>
        <w:t xml:space="preserve"> Φεβρουα</w:t>
      </w:r>
      <w:r w:rsidRPr="008E4EB3">
        <w:rPr>
          <w:rFonts w:ascii="Arial" w:eastAsia="Arial" w:hAnsi="Arial" w:cs="Arial"/>
          <w:bCs/>
          <w:sz w:val="20"/>
          <w:szCs w:val="20"/>
        </w:rPr>
        <w:t>ρίου. Τέλος, η διαφορά απόδοσης μεταξύ του 10ετούς ομολόγου της Ελλάδας και του 10ετούς ομολόγου της Γερμανίας (</w:t>
      </w:r>
      <w:proofErr w:type="spellStart"/>
      <w:r w:rsidRPr="008E4EB3">
        <w:rPr>
          <w:rFonts w:ascii="Arial" w:eastAsia="Arial" w:hAnsi="Arial" w:cs="Arial"/>
          <w:bCs/>
          <w:sz w:val="20"/>
          <w:szCs w:val="20"/>
        </w:rPr>
        <w:t>spread</w:t>
      </w:r>
      <w:proofErr w:type="spellEnd"/>
      <w:r w:rsidRPr="008E4EB3">
        <w:rPr>
          <w:rFonts w:ascii="Arial" w:eastAsia="Arial" w:hAnsi="Arial" w:cs="Arial"/>
          <w:bCs/>
          <w:sz w:val="20"/>
          <w:szCs w:val="20"/>
        </w:rPr>
        <w:t xml:space="preserve">) βρίσκεται στις </w:t>
      </w:r>
      <w:r>
        <w:rPr>
          <w:rFonts w:ascii="Arial" w:eastAsia="Arial" w:hAnsi="Arial" w:cs="Arial"/>
          <w:bCs/>
          <w:sz w:val="20"/>
          <w:szCs w:val="20"/>
        </w:rPr>
        <w:t>104</w:t>
      </w:r>
      <w:r w:rsidRPr="008E4EB3">
        <w:rPr>
          <w:rFonts w:ascii="Arial" w:eastAsia="Arial" w:hAnsi="Arial" w:cs="Arial"/>
          <w:bCs/>
          <w:sz w:val="20"/>
          <w:szCs w:val="20"/>
        </w:rPr>
        <w:t xml:space="preserve"> </w:t>
      </w:r>
      <w:proofErr w:type="spellStart"/>
      <w:r w:rsidRPr="008E4EB3">
        <w:rPr>
          <w:rFonts w:ascii="Arial" w:eastAsia="Arial" w:hAnsi="Arial" w:cs="Arial"/>
          <w:bCs/>
          <w:sz w:val="20"/>
          <w:szCs w:val="20"/>
        </w:rPr>
        <w:t>μ.β</w:t>
      </w:r>
      <w:proofErr w:type="spellEnd"/>
      <w:r w:rsidRPr="008E4EB3">
        <w:rPr>
          <w:rFonts w:ascii="Arial" w:eastAsia="Arial" w:hAnsi="Arial" w:cs="Arial"/>
          <w:bCs/>
          <w:sz w:val="20"/>
          <w:szCs w:val="20"/>
        </w:rPr>
        <w:t xml:space="preserve">., ενώ του 10ετούς ιταλικού ομολόγου στις </w:t>
      </w:r>
      <w:r>
        <w:rPr>
          <w:rFonts w:ascii="Arial" w:eastAsia="Arial" w:hAnsi="Arial" w:cs="Arial"/>
          <w:bCs/>
          <w:sz w:val="20"/>
          <w:szCs w:val="20"/>
        </w:rPr>
        <w:t>156</w:t>
      </w:r>
      <w:r w:rsidRPr="008E4EB3">
        <w:rPr>
          <w:rFonts w:ascii="Arial" w:eastAsia="Arial" w:hAnsi="Arial" w:cs="Arial"/>
          <w:bCs/>
          <w:sz w:val="20"/>
          <w:szCs w:val="20"/>
        </w:rPr>
        <w:t xml:space="preserve"> </w:t>
      </w:r>
      <w:proofErr w:type="spellStart"/>
      <w:r w:rsidRPr="008E4EB3">
        <w:rPr>
          <w:rFonts w:ascii="Arial" w:eastAsia="Arial" w:hAnsi="Arial" w:cs="Arial"/>
          <w:bCs/>
          <w:sz w:val="20"/>
          <w:szCs w:val="20"/>
        </w:rPr>
        <w:t>μ.β</w:t>
      </w:r>
      <w:proofErr w:type="spellEnd"/>
      <w:r w:rsidRPr="008E4EB3">
        <w:rPr>
          <w:rFonts w:ascii="Arial" w:eastAsia="Arial" w:hAnsi="Arial" w:cs="Arial"/>
          <w:bCs/>
          <w:sz w:val="20"/>
          <w:szCs w:val="20"/>
        </w:rPr>
        <w:t xml:space="preserve">. </w:t>
      </w:r>
    </w:p>
    <w:p w14:paraId="5F08FE8F" w14:textId="4185703C" w:rsidR="00627E5C" w:rsidRPr="00AB5E0F" w:rsidRDefault="00627E5C" w:rsidP="006B7435">
      <w:pPr>
        <w:widowControl w:val="0"/>
        <w:kinsoku w:val="0"/>
        <w:overflowPunct w:val="0"/>
        <w:autoSpaceDE w:val="0"/>
        <w:autoSpaceDN w:val="0"/>
        <w:spacing w:after="0" w:line="240" w:lineRule="auto"/>
        <w:ind w:left="1758" w:right="3402"/>
        <w:jc w:val="both"/>
        <w:rPr>
          <w:rFonts w:ascii="Arial" w:eastAsia="Arial" w:hAnsi="Arial" w:cs="Arial"/>
          <w:sz w:val="20"/>
          <w:szCs w:val="20"/>
        </w:rPr>
      </w:pPr>
      <w:r w:rsidRPr="00AB5E0F">
        <w:rPr>
          <w:rFonts w:ascii="Arial" w:eastAsia="Arial" w:hAnsi="Arial" w:cs="Arial"/>
          <w:noProof/>
          <w:sz w:val="19"/>
          <w:szCs w:val="19"/>
          <w:lang w:val="en-US"/>
        </w:rPr>
        <mc:AlternateContent>
          <mc:Choice Requires="wpg">
            <w:drawing>
              <wp:anchor distT="0" distB="0" distL="114300" distR="114300" simplePos="0" relativeHeight="251670528" behindDoc="1" locked="0" layoutInCell="1" allowOverlap="1" wp14:anchorId="5F957E8D" wp14:editId="689232CC">
                <wp:simplePos x="0" y="0"/>
                <wp:positionH relativeFrom="margin">
                  <wp:posOffset>0</wp:posOffset>
                </wp:positionH>
                <wp:positionV relativeFrom="paragraph">
                  <wp:posOffset>123190</wp:posOffset>
                </wp:positionV>
                <wp:extent cx="7220585" cy="3208655"/>
                <wp:effectExtent l="0" t="0" r="0" b="0"/>
                <wp:wrapNone/>
                <wp:docPr id="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585" cy="3208655"/>
                          <a:chOff x="58" y="0"/>
                          <a:chExt cx="72022" cy="27603"/>
                        </a:xfrm>
                      </wpg:grpSpPr>
                      <wps:wsp>
                        <wps:cNvPr id="14" name="Rectangle 24"/>
                        <wps:cNvSpPr>
                          <a:spLocks noChangeArrowheads="1"/>
                        </wps:cNvSpPr>
                        <wps:spPr bwMode="auto">
                          <a:xfrm>
                            <a:off x="58" y="0"/>
                            <a:ext cx="10058" cy="27598"/>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32C65" w14:textId="08213759" w:rsidR="00627E5C" w:rsidRPr="008054A6" w:rsidRDefault="00627E5C" w:rsidP="00627E5C">
                              <w:pPr>
                                <w:jc w:val="center"/>
                                <w:rPr>
                                  <w:rFonts w:ascii="Arial" w:hAnsi="Arial" w:cs="Arial"/>
                                  <w:color w:val="E24C37"/>
                                  <w:spacing w:val="-4"/>
                                  <w:sz w:val="18"/>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sidR="00A204F7">
                                <w:rPr>
                                  <w:rFonts w:ascii="Arial" w:hAnsi="Arial" w:cs="Arial"/>
                                  <w:color w:val="E24C37"/>
                                  <w:spacing w:val="-4"/>
                                  <w:sz w:val="18"/>
                                </w:rPr>
                                <w:t>4</w:t>
                              </w:r>
                            </w:p>
                            <w:p w14:paraId="319AEC2B" w14:textId="77777777" w:rsidR="00627E5C" w:rsidRPr="003666B6" w:rsidRDefault="00627E5C" w:rsidP="00627E5C">
                              <w:pPr>
                                <w:jc w:val="center"/>
                                <w:rPr>
                                  <w:rFonts w:ascii="Arial" w:hAnsi="Arial" w:cs="Arial"/>
                                  <w:color w:val="E24C37"/>
                                  <w:spacing w:val="-4"/>
                                  <w:sz w:val="18"/>
                                </w:rPr>
                              </w:pPr>
                            </w:p>
                            <w:p w14:paraId="1F63006B" w14:textId="77777777" w:rsidR="00627E5C" w:rsidRPr="00787936" w:rsidRDefault="00627E5C" w:rsidP="00627E5C">
                              <w:pPr>
                                <w:jc w:val="center"/>
                                <w:rPr>
                                  <w:rFonts w:ascii="Arial" w:hAnsi="Arial" w:cs="Arial"/>
                                  <w:color w:val="E24C37"/>
                                  <w:spacing w:val="-4"/>
                                  <w:sz w:val="18"/>
                                </w:rPr>
                              </w:pPr>
                            </w:p>
                            <w:p w14:paraId="3413D7B2" w14:textId="77777777" w:rsidR="00627E5C" w:rsidRPr="00787936" w:rsidRDefault="00627E5C" w:rsidP="00627E5C">
                              <w:pPr>
                                <w:jc w:val="center"/>
                                <w:rPr>
                                  <w:rFonts w:ascii="Arial" w:hAnsi="Arial" w:cs="Arial"/>
                                  <w:color w:val="E24C37"/>
                                  <w:spacing w:val="-4"/>
                                  <w:sz w:val="18"/>
                                </w:rPr>
                              </w:pPr>
                            </w:p>
                            <w:p w14:paraId="7846A4CC" w14:textId="77777777" w:rsidR="00627E5C" w:rsidRPr="00787936" w:rsidRDefault="00627E5C" w:rsidP="00627E5C">
                              <w:pPr>
                                <w:jc w:val="center"/>
                                <w:rPr>
                                  <w:rFonts w:ascii="Arial" w:hAnsi="Arial" w:cs="Arial"/>
                                  <w:color w:val="E24C37"/>
                                  <w:spacing w:val="-4"/>
                                  <w:sz w:val="18"/>
                                </w:rPr>
                              </w:pPr>
                            </w:p>
                            <w:p w14:paraId="492D1DD8" w14:textId="77777777" w:rsidR="00627E5C" w:rsidRDefault="00627E5C" w:rsidP="00627E5C">
                              <w:pPr>
                                <w:jc w:val="center"/>
                                <w:rPr>
                                  <w:rFonts w:ascii="Arial" w:hAnsi="Arial" w:cs="Arial"/>
                                  <w:color w:val="E24C37"/>
                                  <w:spacing w:val="-4"/>
                                  <w:sz w:val="18"/>
                                </w:rPr>
                              </w:pPr>
                            </w:p>
                            <w:p w14:paraId="62DECB7F" w14:textId="77777777" w:rsidR="00627E5C" w:rsidRPr="00787936" w:rsidRDefault="00627E5C" w:rsidP="00627E5C">
                              <w:pPr>
                                <w:jc w:val="center"/>
                                <w:rPr>
                                  <w:rFonts w:ascii="Arial" w:hAnsi="Arial" w:cs="Arial"/>
                                  <w:color w:val="E24C37"/>
                                  <w:spacing w:val="-4"/>
                                  <w:sz w:val="18"/>
                                </w:rPr>
                              </w:pPr>
                            </w:p>
                            <w:p w14:paraId="1831B3C9" w14:textId="77777777" w:rsidR="00627E5C" w:rsidRPr="00787936" w:rsidRDefault="00627E5C" w:rsidP="00627E5C">
                              <w:pPr>
                                <w:jc w:val="center"/>
                                <w:rPr>
                                  <w:rFonts w:ascii="Arial" w:hAnsi="Arial" w:cs="Arial"/>
                                  <w:color w:val="E24C37"/>
                                  <w:spacing w:val="-4"/>
                                  <w:sz w:val="18"/>
                                </w:rPr>
                              </w:pPr>
                            </w:p>
                            <w:p w14:paraId="45CAE808" w14:textId="77777777" w:rsidR="00627E5C" w:rsidRDefault="00627E5C" w:rsidP="00627E5C">
                              <w:pPr>
                                <w:jc w:val="center"/>
                                <w:rPr>
                                  <w:rFonts w:ascii="Arial" w:hAnsi="Arial" w:cs="Arial"/>
                                  <w:color w:val="000000"/>
                                  <w:spacing w:val="-4"/>
                                  <w:sz w:val="18"/>
                                </w:rPr>
                              </w:pPr>
                            </w:p>
                            <w:p w14:paraId="143455B9" w14:textId="77777777" w:rsidR="00627E5C" w:rsidRDefault="00627E5C" w:rsidP="00627E5C">
                              <w:pPr>
                                <w:jc w:val="center"/>
                                <w:rPr>
                                  <w:rFonts w:ascii="Arial" w:hAnsi="Arial" w:cs="Arial"/>
                                  <w:color w:val="000000"/>
                                  <w:spacing w:val="-4"/>
                                  <w:sz w:val="18"/>
                                </w:rPr>
                              </w:pPr>
                            </w:p>
                            <w:p w14:paraId="36C95361"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ές</w:t>
                              </w:r>
                              <w:r w:rsidRPr="004D5DD2">
                                <w:rPr>
                                  <w:rFonts w:ascii="Arial" w:hAnsi="Arial" w:cs="Arial"/>
                                  <w:color w:val="000000"/>
                                  <w:spacing w:val="-4"/>
                                  <w:sz w:val="18"/>
                                </w:rPr>
                                <w:t>:</w:t>
                              </w:r>
                              <w:r w:rsidRPr="00444847">
                                <w:t xml:space="preserve"> </w:t>
                              </w:r>
                              <w:r w:rsidRPr="00444847">
                                <w:rPr>
                                  <w:rFonts w:ascii="Arial" w:hAnsi="Arial" w:cs="Arial"/>
                                  <w:color w:val="000000"/>
                                  <w:spacing w:val="-4"/>
                                  <w:sz w:val="18"/>
                                </w:rPr>
                                <w:t xml:space="preserve">CFTC, IMM,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16" name="Freeform 364"/>
                        <wps:cNvSpPr>
                          <a:spLocks/>
                        </wps:cNvSpPr>
                        <wps:spPr bwMode="auto">
                          <a:xfrm>
                            <a:off x="11329" y="0"/>
                            <a:ext cx="60751" cy="27603"/>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B52DF8" w14:textId="77777777" w:rsidR="00627E5C" w:rsidRPr="001E6512" w:rsidRDefault="00627E5C" w:rsidP="00627E5C">
                              <w:pPr>
                                <w:tabs>
                                  <w:tab w:val="left" w:pos="2410"/>
                                </w:tabs>
                                <w:spacing w:after="0" w:line="240" w:lineRule="auto"/>
                                <w:rPr>
                                  <w:rFonts w:ascii="Arial" w:hAnsi="Arial" w:cs="Arial"/>
                                  <w:sz w:val="10"/>
                                  <w:szCs w:val="10"/>
                                </w:rPr>
                              </w:pPr>
                            </w:p>
                            <w:p w14:paraId="62B1476D"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proofErr w:type="spellStart"/>
                              <w:r w:rsidRPr="00444847">
                                <w:rPr>
                                  <w:rFonts w:ascii="Arial" w:eastAsia="Arial" w:hAnsi="Arial" w:cs="Arial"/>
                                  <w:color w:val="0E3B70"/>
                                  <w:sz w:val="20"/>
                                  <w:szCs w:val="20"/>
                                </w:rPr>
                                <w:t>Specs</w:t>
                              </w:r>
                              <w:proofErr w:type="spellEnd"/>
                              <w:r w:rsidRPr="00444847">
                                <w:rPr>
                                  <w:rFonts w:ascii="Arial" w:eastAsia="Arial" w:hAnsi="Arial" w:cs="Arial"/>
                                  <w:color w:val="0E3B70"/>
                                  <w:sz w:val="20"/>
                                  <w:szCs w:val="20"/>
                                </w:rPr>
                                <w:t xml:space="preserve"> θέσεις για μη εμπορικές/κερδοσκοπικές συναλλαγές και Συναλλαγματικ</w:t>
                              </w:r>
                              <w:r>
                                <w:rPr>
                                  <w:rFonts w:ascii="Arial" w:eastAsia="Arial" w:hAnsi="Arial" w:cs="Arial"/>
                                  <w:color w:val="0E3B70"/>
                                  <w:sz w:val="20"/>
                                  <w:szCs w:val="20"/>
                                </w:rPr>
                                <w:t>ή</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α ευρώ/δολαρίου</w:t>
                              </w:r>
                              <w:r w:rsidRPr="004D5DD2">
                                <w:rPr>
                                  <w:rFonts w:ascii="Arial" w:eastAsia="Arial" w:hAnsi="Arial" w:cs="Arial"/>
                                  <w:noProof/>
                                  <w:color w:val="0E3B70"/>
                                  <w:sz w:val="20"/>
                                  <w:szCs w:val="20"/>
                                  <w:lang w:val="en-US"/>
                                </w:rPr>
                                <w:drawing>
                                  <wp:inline distT="0" distB="0" distL="0" distR="0" wp14:anchorId="1E93E3EB" wp14:editId="2A9B801F">
                                    <wp:extent cx="5897880" cy="4699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460E139D" w14:textId="1DAC16CD" w:rsidR="00627E5C" w:rsidRDefault="006B7435" w:rsidP="00627E5C">
                              <w:pPr>
                                <w:tabs>
                                  <w:tab w:val="left" w:pos="2410"/>
                                </w:tabs>
                                <w:spacing w:after="0" w:line="240" w:lineRule="auto"/>
                                <w:rPr>
                                  <w:rFonts w:ascii="Arial" w:eastAsia="Arial" w:hAnsi="Arial" w:cs="Arial"/>
                                  <w:color w:val="0E3B70"/>
                                  <w:sz w:val="20"/>
                                  <w:szCs w:val="20"/>
                                </w:rPr>
                              </w:pPr>
                              <w:r>
                                <w:rPr>
                                  <w:noProof/>
                                </w:rPr>
                                <w:drawing>
                                  <wp:inline distT="0" distB="0" distL="0" distR="0" wp14:anchorId="6DF366F3" wp14:editId="2DC16620">
                                    <wp:extent cx="5695950" cy="2809875"/>
                                    <wp:effectExtent l="0" t="0" r="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695950" cy="2809875"/>
                                            </a:xfrm>
                                            <a:prstGeom prst="rect">
                                              <a:avLst/>
                                            </a:prstGeom>
                                          </pic:spPr>
                                        </pic:pic>
                                      </a:graphicData>
                                    </a:graphic>
                                  </wp:inline>
                                </w:drawing>
                              </w:r>
                            </w:p>
                            <w:p w14:paraId="251340E8" w14:textId="77777777" w:rsidR="00627E5C" w:rsidRPr="005F4DC6" w:rsidRDefault="00627E5C" w:rsidP="00627E5C">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F957E8D" id="_x0000_s1038" style="position:absolute;left:0;text-align:left;margin-left:0;margin-top:9.7pt;width:568.55pt;height:252.65pt;z-index:-251645952;mso-position-horizontal-relative:margin;mso-height-relative:margin" coordorigin="58" coordsize="72022,2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suJQQAAMoMAAAOAAAAZHJzL2Uyb0RvYy54bWzMV1uPozYYfa/U/2DxWKnDJSEXNMxqNTdV&#10;2rarLvsDHDAXFTC1Scj01/fYBgKZTXY1q1adB4Lx8efP53wXz+27Y1WSAxOy4HVouTeORVgd86So&#10;s9D6HD39vLGIbGmd0JLXLLRemLTe3f34w23XBMzjOS8TJgiM1DLomtDK27YJbFvGOauovOENqzGZ&#10;clHRFkOR2YmgHaxXpe05zsruuEgawWMmJb4+mEnrTttPUxa3v6epZC0pQwu+tfop9HOnnvbdLQ0y&#10;QZu8iHs36Bu8qGhRY9PR1ANtKdmL4pWpqogFlzxtb2Je2TxNi5jpM+A0rnN2mmfB940+SxZ0WTPS&#10;BGrPeHqz2fi3w0dBiiS0VhapaQWJ9K5ksd0qcromC4B5Fs2n5qMwJ8TrBx7/KTFtn8+rcWbAZNf9&#10;yhMYpPuWa3KOqaiUCRybHLUGL6MG7NiSGB/Xnuf4G98iMeYWnrNZ+b5RKc4hpVrnI6ZOC+P8cVzq&#10;eJ5Z6K1XzkIts2lgdtWe9p6pYyHc5IlR+X2Mfsppw7RQUrHVM+ouB0r/QBzSOisZ8ZaGVY0bKJWG&#10;T1Lz+xww9l4I3uWMJnDL1adQ/sKwWaAGEmp8leA5UQPDrgOCB5r87WZGEw0aIdtnxiuiXkJLwHUt&#10;Hj18kK1hdIAoLSUvi+SpKEs9ENnuvhTkQJFuj/7j8uGxtz6DlbUC11wtMxbVFyhkzmXkaY+7ow7M&#10;Pg5lsOPJC04tuMliVB285Fz8bZEOGRxa8q89Fcwi5S81mNu6y6VKeT1Y+msPAzGd2U1naB3DVGi1&#10;FjGv960pE/tGFFmOnVxNQ83fI5zTQlOhPDZe9e4jpv6r4Brz9UkwpgokWayuBJdJ1rdEkesuvO00&#10;44ZAWjlr3x0C6TzfaBDvTSAprYfgQYFMEEbqU5b09SaCLmlVouz+ZJMVEn659klHtv5mpYJnisRu&#10;I9IhOVm6Jp+mGFSACebLdhYzzJftIHm/agdlasR4K2/jrRYXvIJaI/L6GdcT5HWbSOJvtAn5RuQl&#10;3typDA6EwB9B8V28VmEuwzXkXIxryLkk15BzYa4hp/I4l0JqqsxFbqaiqMC8ZGwqiQrOSTSgE42x&#10;T3NTS5Ekx7rPB7yh8qC1R1BChX3Dpep2Kj3Q7SLTCPQKNTuBm8I0wEG5gg/dD7gzuDezDjYVXPdY&#10;uPgavpjBwZaCr/uy/hq+nMFNp450CR+sm9/+1Kq9qLtZ5EIsFNnIxQ4ovJELynFDi1zdn8AGbRVp&#10;mhi8kg4FXlUIkoeWLgNqpuIHFnGNaRV3QMAsHNYXPWx8ApT1FGg4HlDD3PDbaGMGg70Gaofp4dfA&#10;xj2/HXm+b1xyyUxjVMfWt5jx/Iq+SWWdNVb5b/RfhCN8ObW6/38D1nc9XJg1cf3lXt3Ip2PdsE//&#10;gtz9AwAA//8DAFBLAwQUAAYACAAAACEAh1t19t8AAAAIAQAADwAAAGRycy9kb3ducmV2LnhtbEyP&#10;zU7DMBCE70i8g7VI3Kjj/lAIcaqqAk4VEi0S4raNt0nUeB3FbpK+Pe4JjrOzmvkmW422ET11vnas&#10;QU0SEMSFMzWXGr72bw9PIHxANtg4Jg0X8rDKb28yTI0b+JP6XShFDGGfooYqhDaV0hcVWfQT1xJH&#10;7+g6iyHKrpSmwyGG20ZOk+RRWqw5NlTY0qai4rQ7Ww3vAw7rmXrtt6fj5vKzX3x8bxVpfX83rl9A&#10;BBrD3zNc8SM65JHp4M5svGg0xCEhXp/nIK6umi0ViIOGxXS+BJln8v+A/BcAAP//AwBQSwECLQAU&#10;AAYACAAAACEAtoM4kv4AAADhAQAAEwAAAAAAAAAAAAAAAAAAAAAAW0NvbnRlbnRfVHlwZXNdLnht&#10;bFBLAQItABQABgAIAAAAIQA4/SH/1gAAAJQBAAALAAAAAAAAAAAAAAAAAC8BAABfcmVscy8ucmVs&#10;c1BLAQItABQABgAIAAAAIQCmuXsuJQQAAMoMAAAOAAAAAAAAAAAAAAAAAC4CAABkcnMvZTJvRG9j&#10;LnhtbFBLAQItABQABgAIAAAAIQCHW3X23wAAAAgBAAAPAAAAAAAAAAAAAAAAAH8GAABkcnMvZG93&#10;bnJldi54bWxQSwUGAAAAAAQABADzAAAAiwcAAAAA&#10;">
                <v:rect id="Rectangle 24" o:spid="_x0000_s1039" style="position:absolute;left:58;width:10058;height:27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jowgAAANsAAAAPAAAAZHJzL2Rvd25yZXYueG1sRE9Na8JA&#10;EL0X/A/LCL3VjSJSU9cQW4TebKMIvQ3ZaRKanY27axL/fbdQ8DaP9zmbbDSt6Mn5xrKC+SwBQVxa&#10;3XCl4HTcPz2D8AFZY2uZFNzIQ7adPGww1XbgT+qLUIkYwj5FBXUIXSqlL2sy6Ge2I47ct3UGQ4Su&#10;ktrhEMNNKxdJspIGG44NNXb0WlP5U1yNgq+PvHhbd2a8DMuzXLlFf9ztDko9Tsf8BUSgMdzF/+53&#10;Hecv4e+XeIDc/gIAAP//AwBQSwECLQAUAAYACAAAACEA2+H2y+4AAACFAQAAEwAAAAAAAAAAAAAA&#10;AAAAAAAAW0NvbnRlbnRfVHlwZXNdLnhtbFBLAQItABQABgAIAAAAIQBa9CxbvwAAABUBAAALAAAA&#10;AAAAAAAAAAAAAB8BAABfcmVscy8ucmVsc1BLAQItABQABgAIAAAAIQCqOMjowgAAANsAAAAPAAAA&#10;AAAAAAAAAAAAAAcCAABkcnMvZG93bnJldi54bWxQSwUGAAAAAAMAAwC3AAAA9gIAAAAA&#10;" fillcolor="#e5e4de" stroked="f">
                  <v:textbox>
                    <w:txbxContent>
                      <w:p w14:paraId="23132C65" w14:textId="08213759" w:rsidR="00627E5C" w:rsidRPr="008054A6" w:rsidRDefault="00627E5C" w:rsidP="00627E5C">
                        <w:pPr>
                          <w:jc w:val="center"/>
                          <w:rPr>
                            <w:rFonts w:ascii="Arial" w:hAnsi="Arial" w:cs="Arial"/>
                            <w:color w:val="E24C37"/>
                            <w:spacing w:val="-4"/>
                            <w:sz w:val="18"/>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sidR="00A204F7">
                          <w:rPr>
                            <w:rFonts w:ascii="Arial" w:hAnsi="Arial" w:cs="Arial"/>
                            <w:color w:val="E24C37"/>
                            <w:spacing w:val="-4"/>
                            <w:sz w:val="18"/>
                          </w:rPr>
                          <w:t>4</w:t>
                        </w:r>
                      </w:p>
                      <w:p w14:paraId="319AEC2B" w14:textId="77777777" w:rsidR="00627E5C" w:rsidRPr="003666B6" w:rsidRDefault="00627E5C" w:rsidP="00627E5C">
                        <w:pPr>
                          <w:jc w:val="center"/>
                          <w:rPr>
                            <w:rFonts w:ascii="Arial" w:hAnsi="Arial" w:cs="Arial"/>
                            <w:color w:val="E24C37"/>
                            <w:spacing w:val="-4"/>
                            <w:sz w:val="18"/>
                          </w:rPr>
                        </w:pPr>
                      </w:p>
                      <w:p w14:paraId="1F63006B" w14:textId="77777777" w:rsidR="00627E5C" w:rsidRPr="00787936" w:rsidRDefault="00627E5C" w:rsidP="00627E5C">
                        <w:pPr>
                          <w:jc w:val="center"/>
                          <w:rPr>
                            <w:rFonts w:ascii="Arial" w:hAnsi="Arial" w:cs="Arial"/>
                            <w:color w:val="E24C37"/>
                            <w:spacing w:val="-4"/>
                            <w:sz w:val="18"/>
                          </w:rPr>
                        </w:pPr>
                      </w:p>
                      <w:p w14:paraId="3413D7B2" w14:textId="77777777" w:rsidR="00627E5C" w:rsidRPr="00787936" w:rsidRDefault="00627E5C" w:rsidP="00627E5C">
                        <w:pPr>
                          <w:jc w:val="center"/>
                          <w:rPr>
                            <w:rFonts w:ascii="Arial" w:hAnsi="Arial" w:cs="Arial"/>
                            <w:color w:val="E24C37"/>
                            <w:spacing w:val="-4"/>
                            <w:sz w:val="18"/>
                          </w:rPr>
                        </w:pPr>
                      </w:p>
                      <w:p w14:paraId="7846A4CC" w14:textId="77777777" w:rsidR="00627E5C" w:rsidRPr="00787936" w:rsidRDefault="00627E5C" w:rsidP="00627E5C">
                        <w:pPr>
                          <w:jc w:val="center"/>
                          <w:rPr>
                            <w:rFonts w:ascii="Arial" w:hAnsi="Arial" w:cs="Arial"/>
                            <w:color w:val="E24C37"/>
                            <w:spacing w:val="-4"/>
                            <w:sz w:val="18"/>
                          </w:rPr>
                        </w:pPr>
                      </w:p>
                      <w:p w14:paraId="492D1DD8" w14:textId="77777777" w:rsidR="00627E5C" w:rsidRDefault="00627E5C" w:rsidP="00627E5C">
                        <w:pPr>
                          <w:jc w:val="center"/>
                          <w:rPr>
                            <w:rFonts w:ascii="Arial" w:hAnsi="Arial" w:cs="Arial"/>
                            <w:color w:val="E24C37"/>
                            <w:spacing w:val="-4"/>
                            <w:sz w:val="18"/>
                          </w:rPr>
                        </w:pPr>
                      </w:p>
                      <w:p w14:paraId="62DECB7F" w14:textId="77777777" w:rsidR="00627E5C" w:rsidRPr="00787936" w:rsidRDefault="00627E5C" w:rsidP="00627E5C">
                        <w:pPr>
                          <w:jc w:val="center"/>
                          <w:rPr>
                            <w:rFonts w:ascii="Arial" w:hAnsi="Arial" w:cs="Arial"/>
                            <w:color w:val="E24C37"/>
                            <w:spacing w:val="-4"/>
                            <w:sz w:val="18"/>
                          </w:rPr>
                        </w:pPr>
                      </w:p>
                      <w:p w14:paraId="1831B3C9" w14:textId="77777777" w:rsidR="00627E5C" w:rsidRPr="00787936" w:rsidRDefault="00627E5C" w:rsidP="00627E5C">
                        <w:pPr>
                          <w:jc w:val="center"/>
                          <w:rPr>
                            <w:rFonts w:ascii="Arial" w:hAnsi="Arial" w:cs="Arial"/>
                            <w:color w:val="E24C37"/>
                            <w:spacing w:val="-4"/>
                            <w:sz w:val="18"/>
                          </w:rPr>
                        </w:pPr>
                      </w:p>
                      <w:p w14:paraId="45CAE808" w14:textId="77777777" w:rsidR="00627E5C" w:rsidRDefault="00627E5C" w:rsidP="00627E5C">
                        <w:pPr>
                          <w:jc w:val="center"/>
                          <w:rPr>
                            <w:rFonts w:ascii="Arial" w:hAnsi="Arial" w:cs="Arial"/>
                            <w:color w:val="000000"/>
                            <w:spacing w:val="-4"/>
                            <w:sz w:val="18"/>
                          </w:rPr>
                        </w:pPr>
                      </w:p>
                      <w:p w14:paraId="143455B9" w14:textId="77777777" w:rsidR="00627E5C" w:rsidRDefault="00627E5C" w:rsidP="00627E5C">
                        <w:pPr>
                          <w:jc w:val="center"/>
                          <w:rPr>
                            <w:rFonts w:ascii="Arial" w:hAnsi="Arial" w:cs="Arial"/>
                            <w:color w:val="000000"/>
                            <w:spacing w:val="-4"/>
                            <w:sz w:val="18"/>
                          </w:rPr>
                        </w:pPr>
                      </w:p>
                      <w:p w14:paraId="36C95361"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ές</w:t>
                        </w:r>
                        <w:r w:rsidRPr="004D5DD2">
                          <w:rPr>
                            <w:rFonts w:ascii="Arial" w:hAnsi="Arial" w:cs="Arial"/>
                            <w:color w:val="000000"/>
                            <w:spacing w:val="-4"/>
                            <w:sz w:val="18"/>
                          </w:rPr>
                          <w:t>:</w:t>
                        </w:r>
                        <w:r w:rsidRPr="00444847">
                          <w:t xml:space="preserve"> </w:t>
                        </w:r>
                        <w:r w:rsidRPr="00444847">
                          <w:rPr>
                            <w:rFonts w:ascii="Arial" w:hAnsi="Arial" w:cs="Arial"/>
                            <w:color w:val="000000"/>
                            <w:spacing w:val="-4"/>
                            <w:sz w:val="18"/>
                          </w:rPr>
                          <w:t xml:space="preserve">CFTC, IMM,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v:textbox>
                </v:rect>
                <v:shape id="Freeform 364" o:spid="_x0000_s1040" style="position:absolute;left:11329;width:60751;height:27603;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z1wgAAANsAAAAPAAAAZHJzL2Rvd25yZXYueG1sRE9Na8JA&#10;EL0X/A/LCN7qxiKppG5CsSg91IqxeB6y000wOxuyG03/fVco9DaP9znrYrStuFLvG8cKFvMEBHHl&#10;dMNGwddp+7gC4QOyxtYxKfghD0U+eVhjpt2Nj3QtgxExhH2GCuoQukxKX9Vk0c9dRxy5b9dbDBH2&#10;RuoebzHctvIpSVJpseHYUGNHm5qqSzlYBYfzPnhzOT2Xu3Nplm/VkH58DkrNpuPrC4hAY/gX/7nf&#10;dZyfwv2XeIDMfwEAAP//AwBQSwECLQAUAAYACAAAACEA2+H2y+4AAACFAQAAEwAAAAAAAAAAAAAA&#10;AAAAAAAAW0NvbnRlbnRfVHlwZXNdLnhtbFBLAQItABQABgAIAAAAIQBa9CxbvwAAABUBAAALAAAA&#10;AAAAAAAAAAAAAB8BAABfcmVscy8ucmVsc1BLAQItABQABgAIAAAAIQDGWLz1wgAAANsAAAAPAAAA&#10;AAAAAAAAAAAAAAcCAABkcnMvZG93bnJldi54bWxQSwUGAAAAAAMAAwC3AAAA9gIAAAAA&#10;" adj="-11796480,,5400" path="m9585,l,,,4123r9585,l9585,xe" fillcolor="#e5e4de" stroked="f">
                  <v:stroke joinstyle="round"/>
                  <v:formulas/>
                  <v:path arrowok="t" o:connecttype="custom" o:connectlocs="38572861,0;0,0;0,17591645;38572861,17591645;38572861,0" o:connectangles="0,0,0,0,0" textboxrect="0,0,9586,4124"/>
                  <v:textbox>
                    <w:txbxContent>
                      <w:p w14:paraId="15B52DF8" w14:textId="77777777" w:rsidR="00627E5C" w:rsidRPr="001E6512" w:rsidRDefault="00627E5C" w:rsidP="00627E5C">
                        <w:pPr>
                          <w:tabs>
                            <w:tab w:val="left" w:pos="2410"/>
                          </w:tabs>
                          <w:spacing w:after="0" w:line="240" w:lineRule="auto"/>
                          <w:rPr>
                            <w:rFonts w:ascii="Arial" w:hAnsi="Arial" w:cs="Arial"/>
                            <w:sz w:val="10"/>
                            <w:szCs w:val="10"/>
                          </w:rPr>
                        </w:pPr>
                      </w:p>
                      <w:p w14:paraId="62B1476D"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proofErr w:type="spellStart"/>
                        <w:r w:rsidRPr="00444847">
                          <w:rPr>
                            <w:rFonts w:ascii="Arial" w:eastAsia="Arial" w:hAnsi="Arial" w:cs="Arial"/>
                            <w:color w:val="0E3B70"/>
                            <w:sz w:val="20"/>
                            <w:szCs w:val="20"/>
                          </w:rPr>
                          <w:t>Specs</w:t>
                        </w:r>
                        <w:proofErr w:type="spellEnd"/>
                        <w:r w:rsidRPr="00444847">
                          <w:rPr>
                            <w:rFonts w:ascii="Arial" w:eastAsia="Arial" w:hAnsi="Arial" w:cs="Arial"/>
                            <w:color w:val="0E3B70"/>
                            <w:sz w:val="20"/>
                            <w:szCs w:val="20"/>
                          </w:rPr>
                          <w:t xml:space="preserve"> θέσεις για μη εμπορικές/κερδοσκοπικές συναλλαγές και Συναλλαγματικ</w:t>
                        </w:r>
                        <w:r>
                          <w:rPr>
                            <w:rFonts w:ascii="Arial" w:eastAsia="Arial" w:hAnsi="Arial" w:cs="Arial"/>
                            <w:color w:val="0E3B70"/>
                            <w:sz w:val="20"/>
                            <w:szCs w:val="20"/>
                          </w:rPr>
                          <w:t>ή</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α ευρώ/δολαρίου</w:t>
                        </w:r>
                        <w:r w:rsidRPr="004D5DD2">
                          <w:rPr>
                            <w:rFonts w:ascii="Arial" w:eastAsia="Arial" w:hAnsi="Arial" w:cs="Arial"/>
                            <w:noProof/>
                            <w:color w:val="0E3B70"/>
                            <w:sz w:val="20"/>
                            <w:szCs w:val="20"/>
                            <w:lang w:val="en-US"/>
                          </w:rPr>
                          <w:drawing>
                            <wp:inline distT="0" distB="0" distL="0" distR="0" wp14:anchorId="1E93E3EB" wp14:editId="2A9B801F">
                              <wp:extent cx="5897880" cy="4699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460E139D" w14:textId="1DAC16CD" w:rsidR="00627E5C" w:rsidRDefault="006B7435" w:rsidP="00627E5C">
                        <w:pPr>
                          <w:tabs>
                            <w:tab w:val="left" w:pos="2410"/>
                          </w:tabs>
                          <w:spacing w:after="0" w:line="240" w:lineRule="auto"/>
                          <w:rPr>
                            <w:rFonts w:ascii="Arial" w:eastAsia="Arial" w:hAnsi="Arial" w:cs="Arial"/>
                            <w:color w:val="0E3B70"/>
                            <w:sz w:val="20"/>
                            <w:szCs w:val="20"/>
                          </w:rPr>
                        </w:pPr>
                        <w:r>
                          <w:rPr>
                            <w:noProof/>
                          </w:rPr>
                          <w:drawing>
                            <wp:inline distT="0" distB="0" distL="0" distR="0" wp14:anchorId="6DF366F3" wp14:editId="2DC16620">
                              <wp:extent cx="5695950" cy="2809875"/>
                              <wp:effectExtent l="0" t="0" r="0" b="0"/>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5695950" cy="2809875"/>
                                      </a:xfrm>
                                      <a:prstGeom prst="rect">
                                        <a:avLst/>
                                      </a:prstGeom>
                                    </pic:spPr>
                                  </pic:pic>
                                </a:graphicData>
                              </a:graphic>
                            </wp:inline>
                          </w:drawing>
                        </w:r>
                      </w:p>
                      <w:p w14:paraId="251340E8" w14:textId="77777777" w:rsidR="00627E5C" w:rsidRPr="005F4DC6" w:rsidRDefault="00627E5C" w:rsidP="00627E5C">
                        <w:pPr>
                          <w:tabs>
                            <w:tab w:val="left" w:pos="2410"/>
                          </w:tabs>
                          <w:spacing w:after="0" w:line="240" w:lineRule="auto"/>
                          <w:jc w:val="center"/>
                          <w:rPr>
                            <w:rFonts w:ascii="Arial" w:hAnsi="Arial" w:cs="Arial"/>
                            <w:sz w:val="20"/>
                          </w:rPr>
                        </w:pPr>
                      </w:p>
                    </w:txbxContent>
                  </v:textbox>
                </v:shape>
                <w10:wrap anchorx="margin"/>
              </v:group>
            </w:pict>
          </mc:Fallback>
        </mc:AlternateContent>
      </w:r>
    </w:p>
    <w:p w14:paraId="771A9F3E" w14:textId="77777777" w:rsidR="00627E5C" w:rsidRPr="00AB5E0F" w:rsidRDefault="00627E5C" w:rsidP="00627E5C">
      <w:pPr>
        <w:widowControl w:val="0"/>
        <w:kinsoku w:val="0"/>
        <w:overflowPunct w:val="0"/>
        <w:autoSpaceDE w:val="0"/>
        <w:autoSpaceDN w:val="0"/>
        <w:spacing w:after="0" w:line="240" w:lineRule="auto"/>
        <w:ind w:left="1758" w:right="227"/>
        <w:rPr>
          <w:rFonts w:ascii="Arial" w:eastAsia="Arial" w:hAnsi="Arial" w:cs="Arial"/>
          <w:bCs/>
          <w:sz w:val="20"/>
          <w:szCs w:val="20"/>
        </w:rPr>
      </w:pPr>
      <w:r w:rsidRPr="00AB5E0F">
        <w:rPr>
          <w:rFonts w:ascii="Arial" w:eastAsia="Arial" w:hAnsi="Arial" w:cs="Arial"/>
          <w:sz w:val="20"/>
          <w:szCs w:val="20"/>
        </w:rPr>
        <w:t xml:space="preserve"> </w:t>
      </w:r>
    </w:p>
    <w:p w14:paraId="535C11EC" w14:textId="77777777" w:rsidR="00627E5C" w:rsidRPr="00AB5E0F" w:rsidRDefault="00627E5C" w:rsidP="00627E5C">
      <w:pPr>
        <w:widowControl w:val="0"/>
        <w:tabs>
          <w:tab w:val="left" w:pos="11057"/>
        </w:tabs>
        <w:kinsoku w:val="0"/>
        <w:overflowPunct w:val="0"/>
        <w:autoSpaceDE w:val="0"/>
        <w:autoSpaceDN w:val="0"/>
        <w:spacing w:after="0" w:line="240" w:lineRule="auto"/>
        <w:ind w:right="3402"/>
        <w:jc w:val="both"/>
        <w:rPr>
          <w:rFonts w:ascii="Arial" w:eastAsia="Arial" w:hAnsi="Arial" w:cs="Arial"/>
          <w:sz w:val="20"/>
          <w:szCs w:val="20"/>
        </w:rPr>
      </w:pPr>
    </w:p>
    <w:p w14:paraId="0E286314"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E6DAFA9"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10F8C57B"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2BCC66B"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0F14BC55"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989CAF8"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63C4784"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1904800"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472718EB"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41F3BF05"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EF3FFE1"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1AC2525"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419BE14"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5A9DE399"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63158B8"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5E257983"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5EB37B5E" w14:textId="77777777" w:rsidR="00627E5C" w:rsidRPr="00AB5E0F" w:rsidRDefault="00627E5C" w:rsidP="00627E5C">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690AAC1" w14:textId="77777777" w:rsidR="00627E5C" w:rsidRPr="00827819" w:rsidRDefault="00627E5C" w:rsidP="00627E5C">
      <w:pPr>
        <w:widowControl w:val="0"/>
        <w:pBdr>
          <w:top w:val="single" w:sz="8" w:space="1" w:color="00B0F0"/>
          <w:bottom w:val="single" w:sz="8" w:space="1" w:color="00B0F0"/>
        </w:pBdr>
        <w:kinsoku w:val="0"/>
        <w:overflowPunct w:val="0"/>
        <w:autoSpaceDE w:val="0"/>
        <w:autoSpaceDN w:val="0"/>
        <w:adjustRightInd w:val="0"/>
        <w:spacing w:before="69" w:after="0" w:line="240" w:lineRule="auto"/>
        <w:ind w:left="1780" w:right="227"/>
        <w:outlineLvl w:val="0"/>
        <w:rPr>
          <w:rFonts w:ascii="Arial" w:eastAsiaTheme="minorEastAsia" w:hAnsi="Arial" w:cs="Arial"/>
          <w:b/>
          <w:bCs/>
          <w:color w:val="63A1AA"/>
          <w:sz w:val="24"/>
          <w:szCs w:val="24"/>
          <w:lang w:val="en-US" w:eastAsia="el-GR"/>
        </w:rPr>
      </w:pPr>
      <w:r w:rsidRPr="00AB5E0F">
        <w:rPr>
          <w:rFonts w:ascii="Arial" w:eastAsiaTheme="minorEastAsia" w:hAnsi="Arial" w:cs="Arial"/>
          <w:b/>
          <w:bCs/>
          <w:color w:val="63A1AA"/>
          <w:sz w:val="24"/>
          <w:szCs w:val="24"/>
          <w:lang w:eastAsia="el-GR"/>
        </w:rPr>
        <w:lastRenderedPageBreak/>
        <w:t>Αγορές</w:t>
      </w:r>
      <w:r w:rsidRPr="00827819">
        <w:rPr>
          <w:rFonts w:ascii="Arial" w:eastAsiaTheme="minorEastAsia" w:hAnsi="Arial" w:cs="Arial"/>
          <w:b/>
          <w:bCs/>
          <w:color w:val="63A1AA"/>
          <w:sz w:val="24"/>
          <w:szCs w:val="24"/>
          <w:lang w:val="en-US" w:eastAsia="el-GR"/>
        </w:rPr>
        <w:t xml:space="preserve"> </w:t>
      </w:r>
      <w:r w:rsidRPr="00AB5E0F">
        <w:rPr>
          <w:rFonts w:ascii="Arial" w:eastAsiaTheme="minorEastAsia" w:hAnsi="Arial" w:cs="Arial"/>
          <w:b/>
          <w:bCs/>
          <w:color w:val="63A1AA"/>
          <w:sz w:val="24"/>
          <w:szCs w:val="24"/>
          <w:lang w:eastAsia="el-GR"/>
        </w:rPr>
        <w:t>σε</w:t>
      </w:r>
      <w:r w:rsidRPr="00827819">
        <w:rPr>
          <w:rFonts w:ascii="Arial" w:eastAsiaTheme="minorEastAsia" w:hAnsi="Arial" w:cs="Arial"/>
          <w:b/>
          <w:bCs/>
          <w:color w:val="63A1AA"/>
          <w:sz w:val="24"/>
          <w:szCs w:val="24"/>
          <w:lang w:val="en-US" w:eastAsia="el-GR"/>
        </w:rPr>
        <w:t xml:space="preserve"> </w:t>
      </w:r>
      <w:r w:rsidRPr="00AB5E0F">
        <w:rPr>
          <w:rFonts w:ascii="Arial" w:eastAsiaTheme="minorEastAsia" w:hAnsi="Arial" w:cs="Arial"/>
          <w:b/>
          <w:bCs/>
          <w:color w:val="63A1AA"/>
          <w:sz w:val="24"/>
          <w:szCs w:val="24"/>
          <w:lang w:eastAsia="el-GR"/>
        </w:rPr>
        <w:t>Αριθμούς</w:t>
      </w:r>
    </w:p>
    <w:p w14:paraId="16F36D48" w14:textId="77777777" w:rsidR="00627E5C" w:rsidRPr="00827819" w:rsidRDefault="00627E5C" w:rsidP="00627E5C">
      <w:pPr>
        <w:spacing w:after="0"/>
        <w:ind w:right="170"/>
        <w:rPr>
          <w:rFonts w:ascii="Arial" w:eastAsia="Arial" w:hAnsi="Arial" w:cs="Arial"/>
          <w:color w:val="231F20"/>
          <w:sz w:val="20"/>
          <w:szCs w:val="19"/>
          <w:lang w:val="en-US"/>
        </w:rPr>
      </w:pPr>
    </w:p>
    <w:p w14:paraId="13B41B5B" w14:textId="77777777" w:rsidR="00627E5C" w:rsidRPr="00827819" w:rsidRDefault="00627E5C" w:rsidP="00627E5C">
      <w:pPr>
        <w:ind w:left="1780" w:right="170"/>
        <w:rPr>
          <w:rFonts w:ascii="Arial" w:eastAsia="Arial" w:hAnsi="Arial" w:cs="Arial"/>
          <w:color w:val="231F20"/>
          <w:sz w:val="20"/>
          <w:szCs w:val="19"/>
          <w:lang w:val="en-US"/>
        </w:rPr>
      </w:pPr>
      <w:r w:rsidRPr="00AB5E0F">
        <w:rPr>
          <w:noProof/>
          <w:lang w:val="en-US"/>
        </w:rPr>
        <mc:AlternateContent>
          <mc:Choice Requires="wpg">
            <w:drawing>
              <wp:anchor distT="0" distB="0" distL="114300" distR="114300" simplePos="0" relativeHeight="251671552" behindDoc="1" locked="0" layoutInCell="1" allowOverlap="1" wp14:anchorId="70FD92BA" wp14:editId="4AF2E7E6">
                <wp:simplePos x="0" y="0"/>
                <wp:positionH relativeFrom="column">
                  <wp:posOffset>0</wp:posOffset>
                </wp:positionH>
                <wp:positionV relativeFrom="paragraph">
                  <wp:posOffset>-635</wp:posOffset>
                </wp:positionV>
                <wp:extent cx="7199630" cy="3260843"/>
                <wp:effectExtent l="0" t="0" r="1270" b="0"/>
                <wp:wrapNone/>
                <wp:docPr id="3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60843"/>
                          <a:chOff x="0" y="0"/>
                          <a:chExt cx="71804" cy="26460"/>
                        </a:xfrm>
                      </wpg:grpSpPr>
                      <wps:wsp>
                        <wps:cNvPr id="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13EC2" w14:textId="02AE3836" w:rsidR="00627E5C" w:rsidRPr="00124DB9" w:rsidRDefault="00627E5C" w:rsidP="00627E5C">
                              <w:pPr>
                                <w:jc w:val="center"/>
                                <w:rPr>
                                  <w:rFonts w:ascii="Arial" w:hAnsi="Arial" w:cs="Arial"/>
                                  <w:color w:val="E24C37"/>
                                  <w:spacing w:val="-4"/>
                                  <w:sz w:val="18"/>
                                  <w:lang w:val="en-US"/>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A204F7">
                                <w:rPr>
                                  <w:rFonts w:ascii="Arial" w:hAnsi="Arial" w:cs="Arial"/>
                                  <w:color w:val="E24C37"/>
                                  <w:spacing w:val="-4"/>
                                  <w:sz w:val="18"/>
                                </w:rPr>
                                <w:t>1</w:t>
                              </w:r>
                            </w:p>
                            <w:p w14:paraId="630160EE" w14:textId="77777777" w:rsidR="00627E5C" w:rsidRPr="003666B6" w:rsidRDefault="00627E5C" w:rsidP="00627E5C">
                              <w:pPr>
                                <w:jc w:val="center"/>
                                <w:rPr>
                                  <w:rFonts w:ascii="Arial" w:hAnsi="Arial" w:cs="Arial"/>
                                  <w:color w:val="E24C37"/>
                                  <w:spacing w:val="-4"/>
                                  <w:sz w:val="18"/>
                                </w:rPr>
                              </w:pPr>
                            </w:p>
                            <w:p w14:paraId="46F07D1A" w14:textId="77777777" w:rsidR="00627E5C" w:rsidRPr="00787936" w:rsidRDefault="00627E5C" w:rsidP="00627E5C">
                              <w:pPr>
                                <w:jc w:val="center"/>
                                <w:rPr>
                                  <w:rFonts w:ascii="Arial" w:hAnsi="Arial" w:cs="Arial"/>
                                  <w:color w:val="E24C37"/>
                                  <w:spacing w:val="-4"/>
                                  <w:sz w:val="18"/>
                                </w:rPr>
                              </w:pPr>
                            </w:p>
                            <w:p w14:paraId="12FC24D7" w14:textId="77777777" w:rsidR="00627E5C" w:rsidRPr="00787936" w:rsidRDefault="00627E5C" w:rsidP="00627E5C">
                              <w:pPr>
                                <w:jc w:val="center"/>
                                <w:rPr>
                                  <w:rFonts w:ascii="Arial" w:hAnsi="Arial" w:cs="Arial"/>
                                  <w:color w:val="E24C37"/>
                                  <w:spacing w:val="-4"/>
                                  <w:sz w:val="18"/>
                                </w:rPr>
                              </w:pPr>
                            </w:p>
                            <w:p w14:paraId="6E1E1023" w14:textId="77777777" w:rsidR="00627E5C" w:rsidRPr="00787936" w:rsidRDefault="00627E5C" w:rsidP="00627E5C">
                              <w:pPr>
                                <w:jc w:val="center"/>
                                <w:rPr>
                                  <w:rFonts w:ascii="Arial" w:hAnsi="Arial" w:cs="Arial"/>
                                  <w:color w:val="E24C37"/>
                                  <w:spacing w:val="-4"/>
                                  <w:sz w:val="18"/>
                                </w:rPr>
                              </w:pPr>
                            </w:p>
                            <w:p w14:paraId="125E0C39" w14:textId="77777777" w:rsidR="00627E5C" w:rsidRDefault="00627E5C" w:rsidP="00627E5C">
                              <w:pPr>
                                <w:jc w:val="center"/>
                                <w:rPr>
                                  <w:rFonts w:ascii="Arial" w:hAnsi="Arial" w:cs="Arial"/>
                                  <w:color w:val="E24C37"/>
                                  <w:spacing w:val="-4"/>
                                  <w:sz w:val="18"/>
                                </w:rPr>
                              </w:pPr>
                            </w:p>
                            <w:p w14:paraId="3D07A3C6" w14:textId="77777777" w:rsidR="00627E5C" w:rsidRPr="00787936" w:rsidRDefault="00627E5C" w:rsidP="00627E5C">
                              <w:pPr>
                                <w:jc w:val="center"/>
                                <w:rPr>
                                  <w:rFonts w:ascii="Arial" w:hAnsi="Arial" w:cs="Arial"/>
                                  <w:color w:val="E24C37"/>
                                  <w:spacing w:val="-4"/>
                                  <w:sz w:val="18"/>
                                </w:rPr>
                              </w:pPr>
                            </w:p>
                            <w:p w14:paraId="6922BE31" w14:textId="77777777" w:rsidR="00627E5C" w:rsidRPr="00787936" w:rsidRDefault="00627E5C" w:rsidP="00627E5C">
                              <w:pPr>
                                <w:jc w:val="center"/>
                                <w:rPr>
                                  <w:rFonts w:ascii="Arial" w:hAnsi="Arial" w:cs="Arial"/>
                                  <w:color w:val="E24C37"/>
                                  <w:spacing w:val="-4"/>
                                  <w:sz w:val="18"/>
                                </w:rPr>
                              </w:pPr>
                            </w:p>
                            <w:p w14:paraId="74E740C7" w14:textId="77777777" w:rsidR="00627E5C" w:rsidRDefault="00627E5C" w:rsidP="00627E5C">
                              <w:pPr>
                                <w:jc w:val="center"/>
                                <w:rPr>
                                  <w:rFonts w:ascii="Arial" w:hAnsi="Arial" w:cs="Arial"/>
                                  <w:color w:val="000000"/>
                                  <w:spacing w:val="-4"/>
                                  <w:sz w:val="18"/>
                                </w:rPr>
                              </w:pPr>
                            </w:p>
                            <w:p w14:paraId="66AD1078" w14:textId="77777777" w:rsidR="00627E5C" w:rsidRDefault="00627E5C" w:rsidP="00627E5C">
                              <w:pPr>
                                <w:jc w:val="center"/>
                                <w:rPr>
                                  <w:rFonts w:ascii="Arial" w:hAnsi="Arial" w:cs="Arial"/>
                                  <w:color w:val="000000"/>
                                  <w:spacing w:val="-4"/>
                                  <w:sz w:val="18"/>
                                </w:rPr>
                              </w:pPr>
                            </w:p>
                            <w:p w14:paraId="185DC74E"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3" name="Freeform 364"/>
                        <wps:cNvSpPr>
                          <a:spLocks/>
                        </wps:cNvSpPr>
                        <wps:spPr bwMode="auto">
                          <a:xfrm>
                            <a:off x="11158" y="0"/>
                            <a:ext cx="60646" cy="2646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A25A9B" w14:textId="77777777" w:rsidR="00627E5C" w:rsidRPr="001E6512" w:rsidRDefault="00627E5C" w:rsidP="00627E5C">
                              <w:pPr>
                                <w:tabs>
                                  <w:tab w:val="left" w:pos="2410"/>
                                </w:tabs>
                                <w:spacing w:after="0" w:line="240" w:lineRule="auto"/>
                                <w:rPr>
                                  <w:rFonts w:ascii="Arial" w:hAnsi="Arial" w:cs="Arial"/>
                                  <w:sz w:val="10"/>
                                  <w:szCs w:val="10"/>
                                </w:rPr>
                              </w:pPr>
                            </w:p>
                            <w:p w14:paraId="5A7ACA6B"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Συναλλαγματικ</w:t>
                              </w:r>
                              <w:r>
                                <w:rPr>
                                  <w:rFonts w:ascii="Arial" w:eastAsia="Arial" w:hAnsi="Arial" w:cs="Arial"/>
                                  <w:color w:val="0E3B70"/>
                                  <w:sz w:val="20"/>
                                  <w:szCs w:val="20"/>
                                </w:rPr>
                                <w:t>ές</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ες</w:t>
                              </w:r>
                              <w:r w:rsidRPr="004D5DD2">
                                <w:rPr>
                                  <w:rFonts w:ascii="Arial" w:eastAsia="Arial" w:hAnsi="Arial" w:cs="Arial"/>
                                  <w:noProof/>
                                  <w:color w:val="0E3B70"/>
                                  <w:sz w:val="20"/>
                                  <w:szCs w:val="20"/>
                                  <w:lang w:val="en-US"/>
                                </w:rPr>
                                <w:drawing>
                                  <wp:inline distT="0" distB="0" distL="0" distR="0" wp14:anchorId="45D951C1" wp14:editId="3D2233DA">
                                    <wp:extent cx="5897880" cy="469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3B44A1B" w14:textId="12A52A4A" w:rsidR="00627E5C" w:rsidRDefault="006B7435" w:rsidP="00627E5C">
                              <w:pPr>
                                <w:tabs>
                                  <w:tab w:val="left" w:pos="2410"/>
                                </w:tabs>
                                <w:spacing w:after="0" w:line="240" w:lineRule="auto"/>
                                <w:rPr>
                                  <w:rFonts w:ascii="Arial" w:eastAsia="Arial" w:hAnsi="Arial" w:cs="Arial"/>
                                  <w:color w:val="0E3B70"/>
                                  <w:sz w:val="20"/>
                                  <w:szCs w:val="20"/>
                                </w:rPr>
                              </w:pPr>
                              <w:r w:rsidRPr="006B7435">
                                <w:rPr>
                                  <w:noProof/>
                                </w:rPr>
                                <w:drawing>
                                  <wp:inline distT="0" distB="0" distL="0" distR="0" wp14:anchorId="28A5E19E" wp14:editId="4F08760A">
                                    <wp:extent cx="5427980" cy="280924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7980" cy="2809240"/>
                                            </a:xfrm>
                                            <a:prstGeom prst="rect">
                                              <a:avLst/>
                                            </a:prstGeom>
                                            <a:noFill/>
                                            <a:ln>
                                              <a:noFill/>
                                            </a:ln>
                                          </pic:spPr>
                                        </pic:pic>
                                      </a:graphicData>
                                    </a:graphic>
                                  </wp:inline>
                                </w:drawing>
                              </w:r>
                            </w:p>
                            <w:p w14:paraId="268BC27B" w14:textId="77777777" w:rsidR="00627E5C" w:rsidRPr="005F4DC6" w:rsidRDefault="00627E5C" w:rsidP="00627E5C">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0FD92BA" id="_x0000_s1041" style="position:absolute;left:0;text-align:left;margin-left:0;margin-top:-.05pt;width:566.9pt;height:256.75pt;z-index:-251644928;mso-height-relative:margin" coordsize="71804,2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rzODwQAAMcMAAAOAAAAZHJzL2Uyb0RvYy54bWzMV9uO2zYQfS/QfyD0WKArS5blC1YbBHtD&#10;gbQNGvcDaIm6oJKokvLKm6/vGVKyZTt2gg0QdB9kUTwczpwzM+TevttVJXsRSheyjhzvZuIwUccy&#10;Keoscv5eP/26cJhueZ3wUtYicl6Fdt7d/fzTbdeshC9zWSZCMRip9aprIidv22blujrORcX1jWxE&#10;jclUqoq3GKrMTRTvYL0qXX8yCd1OqqRRMhZa4+uDnXTujP00FXH7Z5pq0bIycuBba57KPDf0dO9u&#10;+SpTvMmLuHeDv8GLihc1Nt2beuAtZ1tVnJmqilhJLdP2JpaVK9O0iIWJAdF4k5NonpXcNiaWbNVl&#10;zZ4mUHvC05vNxn+8fFSsSCJnCnpqXkEjsy2bLpfETtdkK4CeVfOp+ahsiHj9ION/NKbd03kaZxbM&#10;Nt3vMoFBvm2lYWeXqopMIG62MyK87kUQu5bF+Dj3lsuQnIkxN/XDySKYWpniHFqerYvzx/3KxSSw&#10;6/wwCI24Ll/ZTY2jvWMUFdJNHxjV38fop5w3wgiliayeUW8g9C+kIa+zUjA/sJwa2ECotmyyWt7n&#10;gIn3SskuFzyBVx7h4ftoAQ00tHgbvculHw4c+Qsj8Z4jvmqUbp+FrBi9RI6C40Y4/vJBt+TJAUI6&#10;alkWyVNRlmagss19qdgLR609zh6Dh0fj/AmsrAlcS1pmLdIXEyJFZbVpd5udyUrPEEAhb2TyiqCV&#10;tDWMnoOXXKrPDutQv5Gj/91yJRxW/laDuKUXBFTwZhDM5j4GajyzGc/wOoapyGkdZl/vW9skto0q&#10;shw7eYaHWr5HLqeF4eLgVe8/MuoHpdZ0SK0nJQR1RzYNr6TW23PI87wZWvh5mYYTlNiQSKfFxlfx&#10;1iYSaT0kD7pjgjSiT1nS95o1ZEmrEj33F5eh1sNgPmMdW84WoS36AxLltEdOWM4Cz1bT2Jp/hPmy&#10;HXD3VTtoIyPMl+3MRhg/9Bd+OL3gFXjaW7se43yEvG4TonyjzeUIeYk3byzDBELgj4Wz2fRchWMZ&#10;riGPxbiGPJbkGvJYmGvIsTyTSyk1VuYiN2NRKDEvGRtLQsk5ygb0zX3u89z2UhTJru7rAW9oPDjX&#10;11CCCqSRmk46Kg/U3toeA2YFzY7gti8NcFBOcHNgYk/gTuD+kXWwSfBZ36fP4dMjONgi+PwiPDiC&#10;276xHs4YY9061UdNxwtdzNYexEKPXXvYAX137YFyXM/W3sI2gYa3RJohBq+sQ3+nDsHyyDFtgGYq&#10;+SLW0mBa4g4ImIXDw0XgACjrMdByPKCGueG3McYsBnsN1A7Tw6+F7ff8duTpvnEpteiPWsRqz9wh&#10;fqJv1Fl/wPnrkwKHk+7/f/6aix5uy4a4/mZP1/Hx2JzXh/8/7v4DAAD//wMAUEsDBBQABgAIAAAA&#10;IQD9g5nS3QAAAAcBAAAPAAAAZHJzL2Rvd25yZXYueG1sTI9BS8NAFITvgv9heYK3drPGSonZlFLU&#10;UxFsBentNfuahGbfhuw2Sf+925MehxlmvslXk23FQL1vHGtQ8wQEcelMw5WG7/37bAnCB2SDrWPS&#10;cCUPq+L+LsfMuJG/aNiFSsQS9hlqqEPoMil9WZNFP3cdcfROrrcYouwraXocY7lt5VOSvEiLDceF&#10;Gjva1FSedxer4WPEcZ2qt2F7Pm2uh/3i82erSOvHh2n9CiLQFP7CcMOP6FBEpqO7sPGi1RCPBA0z&#10;BeJmqjSNR44aFip9Blnk8j9/8QsAAP//AwBQSwECLQAUAAYACAAAACEAtoM4kv4AAADhAQAAEwAA&#10;AAAAAAAAAAAAAAAAAAAAW0NvbnRlbnRfVHlwZXNdLnhtbFBLAQItABQABgAIAAAAIQA4/SH/1gAA&#10;AJQBAAALAAAAAAAAAAAAAAAAAC8BAABfcmVscy8ucmVsc1BLAQItABQABgAIAAAAIQA53rzODwQA&#10;AMcMAAAOAAAAAAAAAAAAAAAAAC4CAABkcnMvZTJvRG9jLnhtbFBLAQItABQABgAIAAAAIQD9g5nS&#10;3QAAAAcBAAAPAAAAAAAAAAAAAAAAAGkGAABkcnMvZG93bnJldi54bWxQSwUGAAAAAAQABADzAAAA&#10;cwcAAAAA&#10;">
                <v:rect id="Rectangle 24" o:spid="_x0000_s1042"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nzwQAAANoAAAAPAAAAZHJzL2Rvd25yZXYueG1sRE9La8JA&#10;EL4L/Q/LFLzppiKiqav4oOBNjaXQ25CdJqHZ2XR3m8R/7wqCp+Hje85y3ZtatOR8ZVnB2zgBQZxb&#10;XXGh4PPyMZqD8AFZY22ZFFzJw3r1Mlhiqm3HZ2qzUIgYwj5FBWUITSqlz0sy6Me2IY7cj3UGQ4Su&#10;kNphF8NNLSdJMpMGK44NJTa0Kyn/zf6Ngu/TJtsvGtP/ddMvOXOT9rLdHpUavvabdxCB+vAUP9wH&#10;HefD/ZX7lasbAAAA//8DAFBLAQItABQABgAIAAAAIQDb4fbL7gAAAIUBAAATAAAAAAAAAAAAAAAA&#10;AAAAAABbQ29udGVudF9UeXBlc10ueG1sUEsBAi0AFAAGAAgAAAAhAFr0LFu/AAAAFQEAAAsAAAAA&#10;AAAAAAAAAAAAHwEAAF9yZWxzLy5yZWxzUEsBAi0AFAAGAAgAAAAhAJOYWfPBAAAA2gAAAA8AAAAA&#10;AAAAAAAAAAAABwIAAGRycy9kb3ducmV2LnhtbFBLBQYAAAAAAwADALcAAAD1AgAAAAA=&#10;" fillcolor="#e5e4de" stroked="f">
                  <v:textbox>
                    <w:txbxContent>
                      <w:p w14:paraId="15F13EC2" w14:textId="02AE3836" w:rsidR="00627E5C" w:rsidRPr="00124DB9" w:rsidRDefault="00627E5C" w:rsidP="00627E5C">
                        <w:pPr>
                          <w:jc w:val="center"/>
                          <w:rPr>
                            <w:rFonts w:ascii="Arial" w:hAnsi="Arial" w:cs="Arial"/>
                            <w:color w:val="E24C37"/>
                            <w:spacing w:val="-4"/>
                            <w:sz w:val="18"/>
                            <w:lang w:val="en-US"/>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A204F7">
                          <w:rPr>
                            <w:rFonts w:ascii="Arial" w:hAnsi="Arial" w:cs="Arial"/>
                            <w:color w:val="E24C37"/>
                            <w:spacing w:val="-4"/>
                            <w:sz w:val="18"/>
                          </w:rPr>
                          <w:t>1</w:t>
                        </w:r>
                      </w:p>
                      <w:p w14:paraId="630160EE" w14:textId="77777777" w:rsidR="00627E5C" w:rsidRPr="003666B6" w:rsidRDefault="00627E5C" w:rsidP="00627E5C">
                        <w:pPr>
                          <w:jc w:val="center"/>
                          <w:rPr>
                            <w:rFonts w:ascii="Arial" w:hAnsi="Arial" w:cs="Arial"/>
                            <w:color w:val="E24C37"/>
                            <w:spacing w:val="-4"/>
                            <w:sz w:val="18"/>
                          </w:rPr>
                        </w:pPr>
                      </w:p>
                      <w:p w14:paraId="46F07D1A" w14:textId="77777777" w:rsidR="00627E5C" w:rsidRPr="00787936" w:rsidRDefault="00627E5C" w:rsidP="00627E5C">
                        <w:pPr>
                          <w:jc w:val="center"/>
                          <w:rPr>
                            <w:rFonts w:ascii="Arial" w:hAnsi="Arial" w:cs="Arial"/>
                            <w:color w:val="E24C37"/>
                            <w:spacing w:val="-4"/>
                            <w:sz w:val="18"/>
                          </w:rPr>
                        </w:pPr>
                      </w:p>
                      <w:p w14:paraId="12FC24D7" w14:textId="77777777" w:rsidR="00627E5C" w:rsidRPr="00787936" w:rsidRDefault="00627E5C" w:rsidP="00627E5C">
                        <w:pPr>
                          <w:jc w:val="center"/>
                          <w:rPr>
                            <w:rFonts w:ascii="Arial" w:hAnsi="Arial" w:cs="Arial"/>
                            <w:color w:val="E24C37"/>
                            <w:spacing w:val="-4"/>
                            <w:sz w:val="18"/>
                          </w:rPr>
                        </w:pPr>
                      </w:p>
                      <w:p w14:paraId="6E1E1023" w14:textId="77777777" w:rsidR="00627E5C" w:rsidRPr="00787936" w:rsidRDefault="00627E5C" w:rsidP="00627E5C">
                        <w:pPr>
                          <w:jc w:val="center"/>
                          <w:rPr>
                            <w:rFonts w:ascii="Arial" w:hAnsi="Arial" w:cs="Arial"/>
                            <w:color w:val="E24C37"/>
                            <w:spacing w:val="-4"/>
                            <w:sz w:val="18"/>
                          </w:rPr>
                        </w:pPr>
                      </w:p>
                      <w:p w14:paraId="125E0C39" w14:textId="77777777" w:rsidR="00627E5C" w:rsidRDefault="00627E5C" w:rsidP="00627E5C">
                        <w:pPr>
                          <w:jc w:val="center"/>
                          <w:rPr>
                            <w:rFonts w:ascii="Arial" w:hAnsi="Arial" w:cs="Arial"/>
                            <w:color w:val="E24C37"/>
                            <w:spacing w:val="-4"/>
                            <w:sz w:val="18"/>
                          </w:rPr>
                        </w:pPr>
                      </w:p>
                      <w:p w14:paraId="3D07A3C6" w14:textId="77777777" w:rsidR="00627E5C" w:rsidRPr="00787936" w:rsidRDefault="00627E5C" w:rsidP="00627E5C">
                        <w:pPr>
                          <w:jc w:val="center"/>
                          <w:rPr>
                            <w:rFonts w:ascii="Arial" w:hAnsi="Arial" w:cs="Arial"/>
                            <w:color w:val="E24C37"/>
                            <w:spacing w:val="-4"/>
                            <w:sz w:val="18"/>
                          </w:rPr>
                        </w:pPr>
                      </w:p>
                      <w:p w14:paraId="6922BE31" w14:textId="77777777" w:rsidR="00627E5C" w:rsidRPr="00787936" w:rsidRDefault="00627E5C" w:rsidP="00627E5C">
                        <w:pPr>
                          <w:jc w:val="center"/>
                          <w:rPr>
                            <w:rFonts w:ascii="Arial" w:hAnsi="Arial" w:cs="Arial"/>
                            <w:color w:val="E24C37"/>
                            <w:spacing w:val="-4"/>
                            <w:sz w:val="18"/>
                          </w:rPr>
                        </w:pPr>
                      </w:p>
                      <w:p w14:paraId="74E740C7" w14:textId="77777777" w:rsidR="00627E5C" w:rsidRDefault="00627E5C" w:rsidP="00627E5C">
                        <w:pPr>
                          <w:jc w:val="center"/>
                          <w:rPr>
                            <w:rFonts w:ascii="Arial" w:hAnsi="Arial" w:cs="Arial"/>
                            <w:color w:val="000000"/>
                            <w:spacing w:val="-4"/>
                            <w:sz w:val="18"/>
                          </w:rPr>
                        </w:pPr>
                      </w:p>
                      <w:p w14:paraId="66AD1078" w14:textId="77777777" w:rsidR="00627E5C" w:rsidRDefault="00627E5C" w:rsidP="00627E5C">
                        <w:pPr>
                          <w:jc w:val="center"/>
                          <w:rPr>
                            <w:rFonts w:ascii="Arial" w:hAnsi="Arial" w:cs="Arial"/>
                            <w:color w:val="000000"/>
                            <w:spacing w:val="-4"/>
                            <w:sz w:val="18"/>
                          </w:rPr>
                        </w:pPr>
                      </w:p>
                      <w:p w14:paraId="185DC74E"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v:textbox>
                </v:rect>
                <v:shape id="Freeform 364" o:spid="_x0000_s1043" style="position:absolute;left:11158;width:60646;height:2646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6EwwAAANoAAAAPAAAAZHJzL2Rvd25yZXYueG1sRI9Ba8JA&#10;FITvQv/D8gq96aa2qERXKZaKB6sYxfMj+9wEs29DdqPpv3cLgsdhZr5hZovOVuJKjS8dK3gfJCCI&#10;c6dLNgqOh5/+BIQPyBorx6Tgjzws5i+9Gaba3XhP1ywYESHsU1RQhFCnUvq8IIt+4Gri6J1dYzFE&#10;2RipG7xFuK3kMElG0mLJcaHAmpYF5ZestQp2p9/gzeUwzlanzHx+5+1os22VenvtvqYgAnXhGX60&#10;11rBB/xfiTdAzu8AAAD//wMAUEsBAi0AFAAGAAgAAAAhANvh9svuAAAAhQEAABMAAAAAAAAAAAAA&#10;AAAAAAAAAFtDb250ZW50X1R5cGVzXS54bWxQSwECLQAUAAYACAAAACEAWvQsW78AAAAVAQAACwAA&#10;AAAAAAAAAAAAAAAfAQAAX3JlbHMvLnJlbHNQSwECLQAUAAYACAAAACEA3bd+hMMAAADaAAAADwAA&#10;AAAAAAAAAAAAAAAHAgAAZHJzL2Rvd25yZXYueG1sUEsFBgAAAAADAAMAtwAAAPcCAAAAAA==&#10;" adj="-11796480,,5400" path="m9585,l,,,4123r9585,l9585,xe" fillcolor="#e5e4de" stroked="f">
                  <v:stroke joinstyle="round"/>
                  <v:formulas/>
                  <v:path arrowok="t" o:connecttype="custom" o:connectlocs="38506193,0;0,0;0,16863201;38506193,16863201;38506193,0" o:connectangles="0,0,0,0,0" textboxrect="0,0,9586,4124"/>
                  <v:textbox>
                    <w:txbxContent>
                      <w:p w14:paraId="67A25A9B" w14:textId="77777777" w:rsidR="00627E5C" w:rsidRPr="001E6512" w:rsidRDefault="00627E5C" w:rsidP="00627E5C">
                        <w:pPr>
                          <w:tabs>
                            <w:tab w:val="left" w:pos="2410"/>
                          </w:tabs>
                          <w:spacing w:after="0" w:line="240" w:lineRule="auto"/>
                          <w:rPr>
                            <w:rFonts w:ascii="Arial" w:hAnsi="Arial" w:cs="Arial"/>
                            <w:sz w:val="10"/>
                            <w:szCs w:val="10"/>
                          </w:rPr>
                        </w:pPr>
                      </w:p>
                      <w:p w14:paraId="5A7ACA6B"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Συναλλαγματικ</w:t>
                        </w:r>
                        <w:r>
                          <w:rPr>
                            <w:rFonts w:ascii="Arial" w:eastAsia="Arial" w:hAnsi="Arial" w:cs="Arial"/>
                            <w:color w:val="0E3B70"/>
                            <w:sz w:val="20"/>
                            <w:szCs w:val="20"/>
                          </w:rPr>
                          <w:t>ές</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ες</w:t>
                        </w:r>
                        <w:r w:rsidRPr="004D5DD2">
                          <w:rPr>
                            <w:rFonts w:ascii="Arial" w:eastAsia="Arial" w:hAnsi="Arial" w:cs="Arial"/>
                            <w:noProof/>
                            <w:color w:val="0E3B70"/>
                            <w:sz w:val="20"/>
                            <w:szCs w:val="20"/>
                            <w:lang w:val="en-US"/>
                          </w:rPr>
                          <w:drawing>
                            <wp:inline distT="0" distB="0" distL="0" distR="0" wp14:anchorId="45D951C1" wp14:editId="3D2233DA">
                              <wp:extent cx="5897880" cy="469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3B44A1B" w14:textId="12A52A4A" w:rsidR="00627E5C" w:rsidRDefault="006B7435" w:rsidP="00627E5C">
                        <w:pPr>
                          <w:tabs>
                            <w:tab w:val="left" w:pos="2410"/>
                          </w:tabs>
                          <w:spacing w:after="0" w:line="240" w:lineRule="auto"/>
                          <w:rPr>
                            <w:rFonts w:ascii="Arial" w:eastAsia="Arial" w:hAnsi="Arial" w:cs="Arial"/>
                            <w:color w:val="0E3B70"/>
                            <w:sz w:val="20"/>
                            <w:szCs w:val="20"/>
                          </w:rPr>
                        </w:pPr>
                        <w:r w:rsidRPr="006B7435">
                          <w:drawing>
                            <wp:inline distT="0" distB="0" distL="0" distR="0" wp14:anchorId="28A5E19E" wp14:editId="4F08760A">
                              <wp:extent cx="5427980" cy="280924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7980" cy="2809240"/>
                                      </a:xfrm>
                                      <a:prstGeom prst="rect">
                                        <a:avLst/>
                                      </a:prstGeom>
                                      <a:noFill/>
                                      <a:ln>
                                        <a:noFill/>
                                      </a:ln>
                                    </pic:spPr>
                                  </pic:pic>
                                </a:graphicData>
                              </a:graphic>
                            </wp:inline>
                          </w:drawing>
                        </w:r>
                      </w:p>
                      <w:p w14:paraId="268BC27B" w14:textId="77777777" w:rsidR="00627E5C" w:rsidRPr="005F4DC6" w:rsidRDefault="00627E5C" w:rsidP="00627E5C">
                        <w:pPr>
                          <w:tabs>
                            <w:tab w:val="left" w:pos="2410"/>
                          </w:tabs>
                          <w:spacing w:after="0" w:line="240" w:lineRule="auto"/>
                          <w:jc w:val="center"/>
                          <w:rPr>
                            <w:rFonts w:ascii="Arial" w:hAnsi="Arial" w:cs="Arial"/>
                            <w:sz w:val="20"/>
                          </w:rPr>
                        </w:pPr>
                      </w:p>
                    </w:txbxContent>
                  </v:textbox>
                </v:shape>
              </v:group>
            </w:pict>
          </mc:Fallback>
        </mc:AlternateContent>
      </w:r>
    </w:p>
    <w:p w14:paraId="7F8A2E5F"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7321FB2E"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79ADF989"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224AF748"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30FD3809"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7D5B718E"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38204EF2"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4A816537"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6114DDDF"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7890AD9E"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61617F08"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745340D3"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38EAE693"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269C5C10"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5784904D"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13A0C68C"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19EDA3E8"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4CB5B3DA" w14:textId="77777777" w:rsidR="00627E5C" w:rsidRPr="00827819" w:rsidRDefault="00627E5C" w:rsidP="00627E5C">
      <w:pPr>
        <w:spacing w:after="0" w:line="240" w:lineRule="auto"/>
        <w:ind w:left="2160"/>
        <w:rPr>
          <w:rFonts w:ascii="Arial" w:eastAsia="Calibri" w:hAnsi="Arial" w:cs="Arial"/>
          <w:sz w:val="18"/>
          <w:szCs w:val="20"/>
          <w:lang w:val="en-US"/>
        </w:rPr>
      </w:pPr>
    </w:p>
    <w:p w14:paraId="71C1915A" w14:textId="77777777" w:rsidR="00627E5C" w:rsidRPr="00827819" w:rsidRDefault="00627E5C" w:rsidP="00627E5C">
      <w:pPr>
        <w:spacing w:after="0" w:line="240" w:lineRule="auto"/>
        <w:rPr>
          <w:rFonts w:ascii="Arial" w:eastAsia="Calibri" w:hAnsi="Arial" w:cs="Arial"/>
          <w:sz w:val="18"/>
          <w:szCs w:val="20"/>
          <w:lang w:val="en-US"/>
        </w:rPr>
      </w:pPr>
    </w:p>
    <w:p w14:paraId="29F21DC3" w14:textId="77777777" w:rsidR="00627E5C" w:rsidRPr="00827819" w:rsidRDefault="00627E5C" w:rsidP="00627E5C">
      <w:pPr>
        <w:spacing w:after="0" w:line="240" w:lineRule="auto"/>
        <w:rPr>
          <w:rFonts w:ascii="Arial" w:eastAsia="Calibri" w:hAnsi="Arial" w:cs="Arial"/>
          <w:sz w:val="18"/>
          <w:szCs w:val="20"/>
          <w:lang w:val="en-US"/>
        </w:rPr>
      </w:pPr>
    </w:p>
    <w:p w14:paraId="486C8341" w14:textId="77777777" w:rsidR="00627E5C" w:rsidRPr="00827819" w:rsidRDefault="00627E5C" w:rsidP="00627E5C">
      <w:pPr>
        <w:spacing w:after="0" w:line="240" w:lineRule="auto"/>
        <w:rPr>
          <w:rFonts w:ascii="Arial" w:eastAsia="Calibri" w:hAnsi="Arial" w:cs="Arial"/>
          <w:sz w:val="18"/>
          <w:szCs w:val="20"/>
          <w:lang w:val="en-US"/>
        </w:rPr>
      </w:pPr>
    </w:p>
    <w:p w14:paraId="05F41E0C" w14:textId="77777777" w:rsidR="00627E5C" w:rsidRPr="00827819" w:rsidRDefault="00627E5C" w:rsidP="00627E5C">
      <w:pPr>
        <w:spacing w:after="0" w:line="240" w:lineRule="auto"/>
        <w:ind w:left="2160"/>
        <w:rPr>
          <w:rFonts w:ascii="Arial" w:eastAsia="Calibri" w:hAnsi="Arial" w:cs="Arial"/>
          <w:sz w:val="18"/>
          <w:szCs w:val="20"/>
          <w:lang w:val="en-US"/>
        </w:rPr>
      </w:pPr>
      <w:r w:rsidRPr="00AB5E0F">
        <w:rPr>
          <w:rFonts w:ascii="Calibri" w:eastAsia="Calibri" w:hAnsi="Calibri" w:cs="Times New Roman"/>
          <w:noProof/>
          <w:sz w:val="20"/>
          <w:szCs w:val="20"/>
          <w:lang w:val="en-US"/>
        </w:rPr>
        <mc:AlternateContent>
          <mc:Choice Requires="wpg">
            <w:drawing>
              <wp:anchor distT="0" distB="0" distL="114300" distR="114300" simplePos="0" relativeHeight="251672576" behindDoc="1" locked="0" layoutInCell="1" allowOverlap="1" wp14:anchorId="63B745FC" wp14:editId="0904AFD0">
                <wp:simplePos x="0" y="0"/>
                <wp:positionH relativeFrom="margin">
                  <wp:align>left</wp:align>
                </wp:positionH>
                <wp:positionV relativeFrom="paragraph">
                  <wp:posOffset>130666</wp:posOffset>
                </wp:positionV>
                <wp:extent cx="7199630" cy="2523721"/>
                <wp:effectExtent l="0" t="0" r="1270" b="0"/>
                <wp:wrapNone/>
                <wp:docPr id="20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2523721"/>
                          <a:chOff x="0" y="0"/>
                          <a:chExt cx="71804" cy="22890"/>
                        </a:xfrm>
                      </wpg:grpSpPr>
                      <wps:wsp>
                        <wps:cNvPr id="201" name="Rectangle 24"/>
                        <wps:cNvSpPr>
                          <a:spLocks noChangeArrowheads="1"/>
                        </wps:cNvSpPr>
                        <wps:spPr bwMode="auto">
                          <a:xfrm>
                            <a:off x="0" y="0"/>
                            <a:ext cx="9926" cy="2288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69CCC" w14:textId="0C7D0365" w:rsidR="00627E5C" w:rsidRPr="00CC2CBC" w:rsidRDefault="00627E5C" w:rsidP="00627E5C">
                              <w:pPr>
                                <w:jc w:val="center"/>
                                <w:rPr>
                                  <w:rFonts w:ascii="Arial" w:hAnsi="Arial" w:cs="Arial"/>
                                  <w:color w:val="E24C37"/>
                                  <w:spacing w:val="-4"/>
                                  <w:sz w:val="18"/>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A204F7">
                                <w:rPr>
                                  <w:rFonts w:ascii="Arial" w:hAnsi="Arial" w:cs="Arial"/>
                                  <w:color w:val="E24C37"/>
                                  <w:spacing w:val="-4"/>
                                  <w:sz w:val="18"/>
                                </w:rPr>
                                <w:t>2</w:t>
                              </w:r>
                            </w:p>
                            <w:p w14:paraId="53CA2C54" w14:textId="77777777" w:rsidR="00627E5C" w:rsidRPr="003666B6" w:rsidRDefault="00627E5C" w:rsidP="00627E5C">
                              <w:pPr>
                                <w:jc w:val="center"/>
                                <w:rPr>
                                  <w:rFonts w:ascii="Arial" w:hAnsi="Arial" w:cs="Arial"/>
                                  <w:color w:val="E24C37"/>
                                  <w:spacing w:val="-4"/>
                                  <w:sz w:val="18"/>
                                </w:rPr>
                              </w:pPr>
                            </w:p>
                            <w:p w14:paraId="0E1373C7" w14:textId="77777777" w:rsidR="00627E5C" w:rsidRPr="00787936" w:rsidRDefault="00627E5C" w:rsidP="00627E5C">
                              <w:pPr>
                                <w:jc w:val="center"/>
                                <w:rPr>
                                  <w:rFonts w:ascii="Arial" w:hAnsi="Arial" w:cs="Arial"/>
                                  <w:color w:val="E24C37"/>
                                  <w:spacing w:val="-4"/>
                                  <w:sz w:val="18"/>
                                </w:rPr>
                              </w:pPr>
                            </w:p>
                            <w:p w14:paraId="1B4D43EE" w14:textId="77777777" w:rsidR="00627E5C" w:rsidRPr="00787936" w:rsidRDefault="00627E5C" w:rsidP="00627E5C">
                              <w:pPr>
                                <w:jc w:val="center"/>
                                <w:rPr>
                                  <w:rFonts w:ascii="Arial" w:hAnsi="Arial" w:cs="Arial"/>
                                  <w:color w:val="E24C37"/>
                                  <w:spacing w:val="-4"/>
                                  <w:sz w:val="18"/>
                                </w:rPr>
                              </w:pPr>
                            </w:p>
                            <w:p w14:paraId="7E33C27F" w14:textId="77777777" w:rsidR="00627E5C" w:rsidRPr="00787936" w:rsidRDefault="00627E5C" w:rsidP="00627E5C">
                              <w:pPr>
                                <w:jc w:val="center"/>
                                <w:rPr>
                                  <w:rFonts w:ascii="Arial" w:hAnsi="Arial" w:cs="Arial"/>
                                  <w:color w:val="E24C37"/>
                                  <w:spacing w:val="-4"/>
                                  <w:sz w:val="18"/>
                                </w:rPr>
                              </w:pPr>
                            </w:p>
                            <w:p w14:paraId="22B97574" w14:textId="77777777" w:rsidR="00627E5C" w:rsidRDefault="00627E5C" w:rsidP="00627E5C">
                              <w:pPr>
                                <w:jc w:val="center"/>
                                <w:rPr>
                                  <w:rFonts w:ascii="Arial" w:hAnsi="Arial" w:cs="Arial"/>
                                  <w:color w:val="E24C37"/>
                                  <w:spacing w:val="-4"/>
                                  <w:sz w:val="18"/>
                                </w:rPr>
                              </w:pPr>
                            </w:p>
                            <w:p w14:paraId="3FDBAB99" w14:textId="77777777" w:rsidR="00627E5C" w:rsidRPr="00787936" w:rsidRDefault="00627E5C" w:rsidP="00627E5C">
                              <w:pPr>
                                <w:jc w:val="center"/>
                                <w:rPr>
                                  <w:rFonts w:ascii="Arial" w:hAnsi="Arial" w:cs="Arial"/>
                                  <w:color w:val="E24C37"/>
                                  <w:spacing w:val="-4"/>
                                  <w:sz w:val="18"/>
                                </w:rPr>
                              </w:pPr>
                            </w:p>
                            <w:p w14:paraId="6952D8DB" w14:textId="77777777" w:rsidR="00627E5C" w:rsidRPr="00787936" w:rsidRDefault="00627E5C" w:rsidP="00627E5C">
                              <w:pPr>
                                <w:jc w:val="center"/>
                                <w:rPr>
                                  <w:rFonts w:ascii="Arial" w:hAnsi="Arial" w:cs="Arial"/>
                                  <w:color w:val="E24C37"/>
                                  <w:spacing w:val="-4"/>
                                  <w:sz w:val="18"/>
                                </w:rPr>
                              </w:pPr>
                            </w:p>
                            <w:p w14:paraId="2A564651"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202" name="Freeform 364"/>
                        <wps:cNvSpPr>
                          <a:spLocks/>
                        </wps:cNvSpPr>
                        <wps:spPr bwMode="auto">
                          <a:xfrm>
                            <a:off x="11158" y="0"/>
                            <a:ext cx="60646" cy="2289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DF6702" w14:textId="77777777" w:rsidR="00627E5C" w:rsidRPr="001E6512" w:rsidRDefault="00627E5C" w:rsidP="00627E5C">
                              <w:pPr>
                                <w:tabs>
                                  <w:tab w:val="left" w:pos="2410"/>
                                </w:tabs>
                                <w:spacing w:after="0" w:line="240" w:lineRule="auto"/>
                                <w:rPr>
                                  <w:rFonts w:ascii="Arial" w:hAnsi="Arial" w:cs="Arial"/>
                                  <w:sz w:val="10"/>
                                  <w:szCs w:val="10"/>
                                </w:rPr>
                              </w:pPr>
                            </w:p>
                            <w:p w14:paraId="6B7F9B14"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CC2CBC">
                                <w:rPr>
                                  <w:rFonts w:ascii="Arial" w:eastAsia="Arial" w:hAnsi="Arial" w:cs="Arial"/>
                                  <w:color w:val="0E3B70"/>
                                  <w:sz w:val="20"/>
                                  <w:szCs w:val="20"/>
                                </w:rPr>
                                <w:t xml:space="preserve">Αποδόσεις ομολόγων και </w:t>
                              </w:r>
                              <w:proofErr w:type="spellStart"/>
                              <w:r w:rsidRPr="00CC2CBC">
                                <w:rPr>
                                  <w:rFonts w:ascii="Arial" w:eastAsia="Arial" w:hAnsi="Arial" w:cs="Arial"/>
                                  <w:color w:val="0E3B70"/>
                                  <w:sz w:val="20"/>
                                  <w:szCs w:val="20"/>
                                </w:rPr>
                                <w:t>spreads</w:t>
                              </w:r>
                              <w:proofErr w:type="spellEnd"/>
                              <w:r w:rsidRPr="00CC2CBC">
                                <w:rPr>
                                  <w:rFonts w:ascii="Arial" w:eastAsia="Arial" w:hAnsi="Arial" w:cs="Arial"/>
                                  <w:color w:val="0E3B70"/>
                                  <w:sz w:val="20"/>
                                  <w:szCs w:val="20"/>
                                </w:rPr>
                                <w:t xml:space="preserve"> έναντι 10ετούς γερμανικού ομολόγου</w:t>
                              </w:r>
                              <w:r w:rsidRPr="004D5DD2">
                                <w:rPr>
                                  <w:rFonts w:ascii="Arial" w:eastAsia="Arial" w:hAnsi="Arial" w:cs="Arial"/>
                                  <w:noProof/>
                                  <w:color w:val="0E3B70"/>
                                  <w:sz w:val="20"/>
                                  <w:szCs w:val="20"/>
                                </w:rPr>
                                <w:t xml:space="preserve"> </w:t>
                              </w:r>
                              <w:r w:rsidRPr="004D5DD2">
                                <w:rPr>
                                  <w:rFonts w:ascii="Arial" w:eastAsia="Arial" w:hAnsi="Arial" w:cs="Arial"/>
                                  <w:noProof/>
                                  <w:color w:val="0E3B70"/>
                                  <w:sz w:val="20"/>
                                  <w:szCs w:val="20"/>
                                  <w:lang w:val="en-US"/>
                                </w:rPr>
                                <w:drawing>
                                  <wp:inline distT="0" distB="0" distL="0" distR="0" wp14:anchorId="01BCBED5" wp14:editId="40F1B591">
                                    <wp:extent cx="5897880" cy="4699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96D48ED" w14:textId="2EF19DF1" w:rsidR="00627E5C" w:rsidRDefault="006B7435" w:rsidP="00627E5C">
                              <w:pPr>
                                <w:tabs>
                                  <w:tab w:val="left" w:pos="2410"/>
                                </w:tabs>
                                <w:spacing w:after="0" w:line="240" w:lineRule="auto"/>
                                <w:rPr>
                                  <w:rFonts w:ascii="Arial" w:eastAsia="Arial" w:hAnsi="Arial" w:cs="Arial"/>
                                  <w:color w:val="0E3B70"/>
                                  <w:sz w:val="20"/>
                                  <w:szCs w:val="20"/>
                                </w:rPr>
                              </w:pPr>
                              <w:r w:rsidRPr="006B7435">
                                <w:rPr>
                                  <w:noProof/>
                                </w:rPr>
                                <w:drawing>
                                  <wp:inline distT="0" distB="0" distL="0" distR="0" wp14:anchorId="5199B562" wp14:editId="469AB8B4">
                                    <wp:extent cx="5897880" cy="188658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7880" cy="1886585"/>
                                            </a:xfrm>
                                            <a:prstGeom prst="rect">
                                              <a:avLst/>
                                            </a:prstGeom>
                                            <a:noFill/>
                                            <a:ln>
                                              <a:noFill/>
                                            </a:ln>
                                          </pic:spPr>
                                        </pic:pic>
                                      </a:graphicData>
                                    </a:graphic>
                                  </wp:inline>
                                </w:drawing>
                              </w:r>
                            </w:p>
                            <w:p w14:paraId="10936CEA" w14:textId="77777777" w:rsidR="00627E5C" w:rsidRPr="005F4DC6" w:rsidRDefault="00627E5C" w:rsidP="00627E5C">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3B745FC" id="_x0000_s1044" style="position:absolute;left:0;text-align:left;margin-left:0;margin-top:10.3pt;width:566.9pt;height:198.7pt;z-index:-251643904;mso-position-horizontal:left;mso-position-horizontal-relative:margin;mso-height-relative:margin" coordsize="71804,2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zEFAQAAMwMAAAOAAAAZHJzL2Uyb0RvYy54bWzUV22PozYQ/l6p/8HiY6UuLwESomVPp31T&#10;pWt76tEf4IB5UQFTm4Ts/frO2MCa5JI77amVuh8Ixo/HM88zM/bevjs2NTkwISvexpZ741iEtSnP&#10;qraIrT+Tp583FpE9bTNa85bF1guT1ru7H3+4Hbot83jJ64wJAkZauR262Cr7vtvatkxL1lB5wzvW&#10;wmTORUN7GIrCzgQdwHpT257jhPbARdYJnjIp4euDnrTulP08Z2n/e55L1pM6tsC3Xj2Feu7wad/d&#10;0m0haFdW6egGfYMXDa1a2HQ29UB7SvaiOjPVVKngkuf9Tcobm+d5lTIVA0TjOifRPAu+71QsxXYo&#10;upkmoPaEpzebTX87fBSkymIL2LRISxsQSe1LVlGE9AxdsQXUs+g+dR+FjhFeP/D0LwnT9uk8jgsN&#10;JrvhV56BQbrvuaLnmIsGTUDg5KhUeJlVYMeepPBx7UZRuAJnUpjzAm+19lytU1qCmGfr0vJxXrlx&#10;/HGdt4mUujbd6k2Vo6NjGBXkm3ylVH4fpZ9K2jGllESyZkrdidI/IBNpW9SMeL5mVQEnSqXmk7T8&#10;vgQYey8EH0pGM/BLBQ/eGwtwIEGNtxEcRV44s7RZozszS3TbCdk/M94QfIktAY4r6ejhg+w1dIKg&#10;kpLXVfZU1bUaiGJ3XwtyoFBuj8Gj//A4Wl/A6hbBLcdl2iJ+USFiVFqd/rg7qsR0VxNhO569QNCC&#10;6zKGtgMvJRefLTJACceW/HtPBbNI/UsLxEWu72PNq4EfrD0YCHNmZ87QNgVTsdVbRL/e97pP7DtR&#10;FSXs5CoeWv4esjmvFBcohPZq9B9y6j9LLm9KrifBGLZIsgqvJJcu1rdkkeu6AfTx81INndB/TaWT&#10;gqPbdK9TCdWe0gdaZAaJhJ+KbOw3CQiTNzU03p9sEjqb0F8HZCBRsAlRehMJBTUjHVIS39X1ZGKA&#10;FwPzZTurBebLdqCVfNVOYGC80Nt44eqCV8DTbO16jGsDed0miPKNNiMDeYk315TBASHgj4RBsDpX&#10;YSnDNeRSjGvIpSTXkEthriFNeZxLKWUqc5EbUxRMzEvGTEkwOY1sgCY75z4tdTeFIjm2Yz3AG7Qe&#10;ONwTUALTvuMSTzssD6i9RB8EagXOGnDdmSY4UI5w1TZhT8CdwL2FdWAT4cHYqc/hqwUc2EL4dGyc&#10;w/0FXPeNRF0lJmf07xg1HjB4O0tcEAu6bOLCDtB5Excohzta4m50E+hoj6QpYuCVDNDhsUOQMrZU&#10;G8CZhh9YwhWmR+4AAWbB4eky8AqoWxOoOZ5Q09z02yljGgN7TdRO09Ovhs17fjvydN+05pLpoxHD&#10;Vgf0HD/SZ3TWxdEq/5UTeD5V/i8nsLrswZVZETde7/FObo7Vif36T8jdPwAAAP//AwBQSwMEFAAG&#10;AAgAAAAhAA9tseXeAAAACAEAAA8AAABkcnMvZG93bnJldi54bWxMj0FLw0AQhe+C/2EZwZvdTaOl&#10;xGxKKeqpCLaCeJtmp0lodjZkt0n6792e7HF4w3vfl68m24qBet841pDMFAji0pmGKw3f+/enJQgf&#10;kA22jknDhTysivu7HDPjRv6iYRcqEUvYZ6ihDqHLpPRlTRb9zHXEMTu63mKIZ19J0+MYy20r50ot&#10;pMWG40KNHW1qKk+7s9XwMeK4TpO3YXs6bi6/+5fPn21CWj8+TOtXEIGm8P8MV/yIDkVkOrgzGy9a&#10;DVEkaJirBYhrmqRpNDloeE6WCmSRy1uB4g8AAP//AwBQSwECLQAUAAYACAAAACEAtoM4kv4AAADh&#10;AQAAEwAAAAAAAAAAAAAAAAAAAAAAW0NvbnRlbnRfVHlwZXNdLnhtbFBLAQItABQABgAIAAAAIQA4&#10;/SH/1gAAAJQBAAALAAAAAAAAAAAAAAAAAC8BAABfcmVscy8ucmVsc1BLAQItABQABgAIAAAAIQBN&#10;P6zEFAQAAMwMAAAOAAAAAAAAAAAAAAAAAC4CAABkcnMvZTJvRG9jLnhtbFBLAQItABQABgAIAAAA&#10;IQAPbbHl3gAAAAgBAAAPAAAAAAAAAAAAAAAAAG4GAABkcnMvZG93bnJldi54bWxQSwUGAAAAAAQA&#10;BADzAAAAeQcAAAAA&#10;">
                <v:rect id="Rectangle 24" o:spid="_x0000_s1045" style="position:absolute;width:9926;height:2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2TxQAAANwAAAAPAAAAZHJzL2Rvd25yZXYueG1sRI9Pa8JA&#10;FMTvBb/D8oTe6sYg0kZX8Q9Cb22jCN4e2WcSzL6Nu2uSfvtuodDjMDO/YZbrwTSiI+drywqmkwQE&#10;cWF1zaWC0/Hw8grCB2SNjWVS8E0e1qvR0xIzbXv+oi4PpYgQ9hkqqEJoMyl9UZFBP7EtcfSu1hkM&#10;UbpSaod9hJtGpkkylwZrjgsVtrSrqLjlD6Pg8rnJ92+tGe797CznLu2O2+2HUs/jYbMAEWgI/+G/&#10;9rtWkCZT+D0Tj4Bc/QAAAP//AwBQSwECLQAUAAYACAAAACEA2+H2y+4AAACFAQAAEwAAAAAAAAAA&#10;AAAAAAAAAAAAW0NvbnRlbnRfVHlwZXNdLnhtbFBLAQItABQABgAIAAAAIQBa9CxbvwAAABUBAAAL&#10;AAAAAAAAAAAAAAAAAB8BAABfcmVscy8ucmVsc1BLAQItABQABgAIAAAAIQBfGa2TxQAAANwAAAAP&#10;AAAAAAAAAAAAAAAAAAcCAABkcnMvZG93bnJldi54bWxQSwUGAAAAAAMAAwC3AAAA+QIAAAAA&#10;" fillcolor="#e5e4de" stroked="f">
                  <v:textbox>
                    <w:txbxContent>
                      <w:p w14:paraId="56569CCC" w14:textId="0C7D0365" w:rsidR="00627E5C" w:rsidRPr="00CC2CBC" w:rsidRDefault="00627E5C" w:rsidP="00627E5C">
                        <w:pPr>
                          <w:jc w:val="center"/>
                          <w:rPr>
                            <w:rFonts w:ascii="Arial" w:hAnsi="Arial" w:cs="Arial"/>
                            <w:color w:val="E24C37"/>
                            <w:spacing w:val="-4"/>
                            <w:sz w:val="18"/>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A204F7">
                          <w:rPr>
                            <w:rFonts w:ascii="Arial" w:hAnsi="Arial" w:cs="Arial"/>
                            <w:color w:val="E24C37"/>
                            <w:spacing w:val="-4"/>
                            <w:sz w:val="18"/>
                          </w:rPr>
                          <w:t>2</w:t>
                        </w:r>
                      </w:p>
                      <w:p w14:paraId="53CA2C54" w14:textId="77777777" w:rsidR="00627E5C" w:rsidRPr="003666B6" w:rsidRDefault="00627E5C" w:rsidP="00627E5C">
                        <w:pPr>
                          <w:jc w:val="center"/>
                          <w:rPr>
                            <w:rFonts w:ascii="Arial" w:hAnsi="Arial" w:cs="Arial"/>
                            <w:color w:val="E24C37"/>
                            <w:spacing w:val="-4"/>
                            <w:sz w:val="18"/>
                          </w:rPr>
                        </w:pPr>
                      </w:p>
                      <w:p w14:paraId="0E1373C7" w14:textId="77777777" w:rsidR="00627E5C" w:rsidRPr="00787936" w:rsidRDefault="00627E5C" w:rsidP="00627E5C">
                        <w:pPr>
                          <w:jc w:val="center"/>
                          <w:rPr>
                            <w:rFonts w:ascii="Arial" w:hAnsi="Arial" w:cs="Arial"/>
                            <w:color w:val="E24C37"/>
                            <w:spacing w:val="-4"/>
                            <w:sz w:val="18"/>
                          </w:rPr>
                        </w:pPr>
                      </w:p>
                      <w:p w14:paraId="1B4D43EE" w14:textId="77777777" w:rsidR="00627E5C" w:rsidRPr="00787936" w:rsidRDefault="00627E5C" w:rsidP="00627E5C">
                        <w:pPr>
                          <w:jc w:val="center"/>
                          <w:rPr>
                            <w:rFonts w:ascii="Arial" w:hAnsi="Arial" w:cs="Arial"/>
                            <w:color w:val="E24C37"/>
                            <w:spacing w:val="-4"/>
                            <w:sz w:val="18"/>
                          </w:rPr>
                        </w:pPr>
                      </w:p>
                      <w:p w14:paraId="7E33C27F" w14:textId="77777777" w:rsidR="00627E5C" w:rsidRPr="00787936" w:rsidRDefault="00627E5C" w:rsidP="00627E5C">
                        <w:pPr>
                          <w:jc w:val="center"/>
                          <w:rPr>
                            <w:rFonts w:ascii="Arial" w:hAnsi="Arial" w:cs="Arial"/>
                            <w:color w:val="E24C37"/>
                            <w:spacing w:val="-4"/>
                            <w:sz w:val="18"/>
                          </w:rPr>
                        </w:pPr>
                      </w:p>
                      <w:p w14:paraId="22B97574" w14:textId="77777777" w:rsidR="00627E5C" w:rsidRDefault="00627E5C" w:rsidP="00627E5C">
                        <w:pPr>
                          <w:jc w:val="center"/>
                          <w:rPr>
                            <w:rFonts w:ascii="Arial" w:hAnsi="Arial" w:cs="Arial"/>
                            <w:color w:val="E24C37"/>
                            <w:spacing w:val="-4"/>
                            <w:sz w:val="18"/>
                          </w:rPr>
                        </w:pPr>
                      </w:p>
                      <w:p w14:paraId="3FDBAB99" w14:textId="77777777" w:rsidR="00627E5C" w:rsidRPr="00787936" w:rsidRDefault="00627E5C" w:rsidP="00627E5C">
                        <w:pPr>
                          <w:jc w:val="center"/>
                          <w:rPr>
                            <w:rFonts w:ascii="Arial" w:hAnsi="Arial" w:cs="Arial"/>
                            <w:color w:val="E24C37"/>
                            <w:spacing w:val="-4"/>
                            <w:sz w:val="18"/>
                          </w:rPr>
                        </w:pPr>
                      </w:p>
                      <w:p w14:paraId="6952D8DB" w14:textId="77777777" w:rsidR="00627E5C" w:rsidRPr="00787936" w:rsidRDefault="00627E5C" w:rsidP="00627E5C">
                        <w:pPr>
                          <w:jc w:val="center"/>
                          <w:rPr>
                            <w:rFonts w:ascii="Arial" w:hAnsi="Arial" w:cs="Arial"/>
                            <w:color w:val="E24C37"/>
                            <w:spacing w:val="-4"/>
                            <w:sz w:val="18"/>
                          </w:rPr>
                        </w:pPr>
                      </w:p>
                      <w:p w14:paraId="2A564651" w14:textId="77777777" w:rsidR="00627E5C" w:rsidRPr="004D5DD2" w:rsidRDefault="00627E5C" w:rsidP="00627E5C">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v:textbox>
                </v:rect>
                <v:shape id="Freeform 364" o:spid="_x0000_s1046" style="position:absolute;left:11158;width:60646;height:2289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bAxAAAANwAAAAPAAAAZHJzL2Rvd25yZXYueG1sRI9Ba8JA&#10;FITvgv9heYI33RhES+oqorT00CrG4vmRfd0Es29DdqPpv+8WBI/DzHzDrDa9rcWNWl85VjCbJiCI&#10;C6crNgq+z2+TFxA+IGusHZOCX/KwWQ8HK8y0u/OJbnkwIkLYZ6igDKHJpPRFSRb91DXE0ftxrcUQ&#10;ZWukbvEe4baWaZIspMWK40KJDe1KKq55ZxUcL1/Bm+t5mb9fcjPfF93i89ApNR7121cQgfrwDD/a&#10;H1pBmqTwfyYeAbn+AwAA//8DAFBLAQItABQABgAIAAAAIQDb4fbL7gAAAIUBAAATAAAAAAAAAAAA&#10;AAAAAAAAAABbQ29udGVudF9UeXBlc10ueG1sUEsBAi0AFAAGAAgAAAAhAFr0LFu/AAAAFQEAAAsA&#10;AAAAAAAAAAAAAAAAHwEAAF9yZWxzLy5yZWxzUEsBAi0AFAAGAAgAAAAhAPcndsDEAAAA3AAAAA8A&#10;AAAAAAAAAAAAAAAABwIAAGRycy9kb3ducmV2LnhtbFBLBQYAAAAAAwADALcAAAD4AgAAAAA=&#10;" adj="-11796480,,5400" path="m9585,l,,,4123r9585,l9585,xe" fillcolor="#e5e4de" stroked="f">
                  <v:stroke joinstyle="round"/>
                  <v:formulas/>
                  <v:path arrowok="t" o:connecttype="custom" o:connectlocs="38506193,0;0,0;0,14588007;38506193,14588007;38506193,0" o:connectangles="0,0,0,0,0" textboxrect="0,0,9586,4124"/>
                  <v:textbox>
                    <w:txbxContent>
                      <w:p w14:paraId="4EDF6702" w14:textId="77777777" w:rsidR="00627E5C" w:rsidRPr="001E6512" w:rsidRDefault="00627E5C" w:rsidP="00627E5C">
                        <w:pPr>
                          <w:tabs>
                            <w:tab w:val="left" w:pos="2410"/>
                          </w:tabs>
                          <w:spacing w:after="0" w:line="240" w:lineRule="auto"/>
                          <w:rPr>
                            <w:rFonts w:ascii="Arial" w:hAnsi="Arial" w:cs="Arial"/>
                            <w:sz w:val="10"/>
                            <w:szCs w:val="10"/>
                          </w:rPr>
                        </w:pPr>
                      </w:p>
                      <w:p w14:paraId="6B7F9B14" w14:textId="77777777" w:rsidR="00627E5C" w:rsidRPr="001E6512" w:rsidRDefault="00627E5C" w:rsidP="00627E5C">
                        <w:pPr>
                          <w:tabs>
                            <w:tab w:val="left" w:pos="2410"/>
                          </w:tabs>
                          <w:spacing w:after="0" w:line="240" w:lineRule="auto"/>
                          <w:rPr>
                            <w:rFonts w:ascii="Arial" w:eastAsia="Arial" w:hAnsi="Arial" w:cs="Arial"/>
                            <w:color w:val="0E3B70"/>
                            <w:sz w:val="20"/>
                            <w:szCs w:val="20"/>
                          </w:rPr>
                        </w:pPr>
                        <w:r w:rsidRPr="00CC2CBC">
                          <w:rPr>
                            <w:rFonts w:ascii="Arial" w:eastAsia="Arial" w:hAnsi="Arial" w:cs="Arial"/>
                            <w:color w:val="0E3B70"/>
                            <w:sz w:val="20"/>
                            <w:szCs w:val="20"/>
                          </w:rPr>
                          <w:t xml:space="preserve">Αποδόσεις ομολόγων και </w:t>
                        </w:r>
                        <w:proofErr w:type="spellStart"/>
                        <w:r w:rsidRPr="00CC2CBC">
                          <w:rPr>
                            <w:rFonts w:ascii="Arial" w:eastAsia="Arial" w:hAnsi="Arial" w:cs="Arial"/>
                            <w:color w:val="0E3B70"/>
                            <w:sz w:val="20"/>
                            <w:szCs w:val="20"/>
                          </w:rPr>
                          <w:t>spreads</w:t>
                        </w:r>
                        <w:proofErr w:type="spellEnd"/>
                        <w:r w:rsidRPr="00CC2CBC">
                          <w:rPr>
                            <w:rFonts w:ascii="Arial" w:eastAsia="Arial" w:hAnsi="Arial" w:cs="Arial"/>
                            <w:color w:val="0E3B70"/>
                            <w:sz w:val="20"/>
                            <w:szCs w:val="20"/>
                          </w:rPr>
                          <w:t xml:space="preserve"> έναντι 10ετούς γερμανικού ομολόγου</w:t>
                        </w:r>
                        <w:r w:rsidRPr="004D5DD2">
                          <w:rPr>
                            <w:rFonts w:ascii="Arial" w:eastAsia="Arial" w:hAnsi="Arial" w:cs="Arial"/>
                            <w:noProof/>
                            <w:color w:val="0E3B70"/>
                            <w:sz w:val="20"/>
                            <w:szCs w:val="20"/>
                          </w:rPr>
                          <w:t xml:space="preserve"> </w:t>
                        </w:r>
                        <w:r w:rsidRPr="004D5DD2">
                          <w:rPr>
                            <w:rFonts w:ascii="Arial" w:eastAsia="Arial" w:hAnsi="Arial" w:cs="Arial"/>
                            <w:noProof/>
                            <w:color w:val="0E3B70"/>
                            <w:sz w:val="20"/>
                            <w:szCs w:val="20"/>
                            <w:lang w:val="en-US"/>
                          </w:rPr>
                          <w:drawing>
                            <wp:inline distT="0" distB="0" distL="0" distR="0" wp14:anchorId="01BCBED5" wp14:editId="40F1B591">
                              <wp:extent cx="5897880" cy="4699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96D48ED" w14:textId="2EF19DF1" w:rsidR="00627E5C" w:rsidRDefault="006B7435" w:rsidP="00627E5C">
                        <w:pPr>
                          <w:tabs>
                            <w:tab w:val="left" w:pos="2410"/>
                          </w:tabs>
                          <w:spacing w:after="0" w:line="240" w:lineRule="auto"/>
                          <w:rPr>
                            <w:rFonts w:ascii="Arial" w:eastAsia="Arial" w:hAnsi="Arial" w:cs="Arial"/>
                            <w:color w:val="0E3B70"/>
                            <w:sz w:val="20"/>
                            <w:szCs w:val="20"/>
                          </w:rPr>
                        </w:pPr>
                        <w:r w:rsidRPr="006B7435">
                          <w:drawing>
                            <wp:inline distT="0" distB="0" distL="0" distR="0" wp14:anchorId="5199B562" wp14:editId="469AB8B4">
                              <wp:extent cx="5897880" cy="188658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7880" cy="1886585"/>
                                      </a:xfrm>
                                      <a:prstGeom prst="rect">
                                        <a:avLst/>
                                      </a:prstGeom>
                                      <a:noFill/>
                                      <a:ln>
                                        <a:noFill/>
                                      </a:ln>
                                    </pic:spPr>
                                  </pic:pic>
                                </a:graphicData>
                              </a:graphic>
                            </wp:inline>
                          </w:drawing>
                        </w:r>
                      </w:p>
                      <w:p w14:paraId="10936CEA" w14:textId="77777777" w:rsidR="00627E5C" w:rsidRPr="005F4DC6" w:rsidRDefault="00627E5C" w:rsidP="00627E5C">
                        <w:pPr>
                          <w:tabs>
                            <w:tab w:val="left" w:pos="2410"/>
                          </w:tabs>
                          <w:spacing w:after="0" w:line="240" w:lineRule="auto"/>
                          <w:jc w:val="center"/>
                          <w:rPr>
                            <w:rFonts w:ascii="Arial" w:hAnsi="Arial" w:cs="Arial"/>
                            <w:sz w:val="20"/>
                          </w:rPr>
                        </w:pPr>
                      </w:p>
                    </w:txbxContent>
                  </v:textbox>
                </v:shape>
                <w10:wrap anchorx="margin"/>
              </v:group>
            </w:pict>
          </mc:Fallback>
        </mc:AlternateContent>
      </w:r>
    </w:p>
    <w:p w14:paraId="01316624" w14:textId="77777777" w:rsidR="00627E5C" w:rsidRPr="00827819" w:rsidRDefault="00627E5C" w:rsidP="00627E5C">
      <w:pPr>
        <w:spacing w:after="0" w:line="240" w:lineRule="auto"/>
        <w:ind w:left="2160"/>
        <w:rPr>
          <w:rFonts w:ascii="Arial" w:eastAsia="Calibri" w:hAnsi="Arial" w:cs="Arial"/>
          <w:sz w:val="18"/>
          <w:szCs w:val="20"/>
          <w:lang w:val="en-US"/>
        </w:rPr>
      </w:pPr>
    </w:p>
    <w:p w14:paraId="5F2813E5" w14:textId="77777777" w:rsidR="00627E5C" w:rsidRPr="00827819" w:rsidRDefault="00627E5C" w:rsidP="00627E5C">
      <w:pPr>
        <w:spacing w:after="0" w:line="240" w:lineRule="auto"/>
        <w:ind w:left="2160"/>
        <w:rPr>
          <w:rFonts w:ascii="Arial" w:eastAsia="Calibri" w:hAnsi="Arial" w:cs="Arial"/>
          <w:sz w:val="18"/>
          <w:szCs w:val="20"/>
          <w:lang w:val="en-US"/>
        </w:rPr>
      </w:pPr>
    </w:p>
    <w:p w14:paraId="1F902777" w14:textId="77777777" w:rsidR="00627E5C" w:rsidRPr="00827819" w:rsidRDefault="00627E5C" w:rsidP="00627E5C">
      <w:pPr>
        <w:spacing w:after="0" w:line="240" w:lineRule="auto"/>
        <w:ind w:left="2160"/>
        <w:rPr>
          <w:rFonts w:ascii="Arial" w:eastAsia="Calibri" w:hAnsi="Arial" w:cs="Arial"/>
          <w:sz w:val="18"/>
          <w:szCs w:val="20"/>
          <w:lang w:val="en-US"/>
        </w:rPr>
      </w:pPr>
    </w:p>
    <w:p w14:paraId="7846B50D" w14:textId="77777777" w:rsidR="00627E5C" w:rsidRPr="00827819" w:rsidRDefault="00627E5C" w:rsidP="00627E5C">
      <w:pPr>
        <w:spacing w:after="0" w:line="240" w:lineRule="auto"/>
        <w:rPr>
          <w:rFonts w:ascii="Arial" w:eastAsia="Calibri" w:hAnsi="Arial" w:cs="Arial"/>
          <w:sz w:val="18"/>
          <w:szCs w:val="20"/>
          <w:lang w:val="en-US"/>
        </w:rPr>
      </w:pPr>
    </w:p>
    <w:p w14:paraId="4B9CB619" w14:textId="77777777" w:rsidR="00627E5C" w:rsidRPr="00827819" w:rsidRDefault="00627E5C" w:rsidP="00627E5C">
      <w:pPr>
        <w:spacing w:after="0" w:line="240" w:lineRule="auto"/>
        <w:ind w:left="2160"/>
        <w:rPr>
          <w:rFonts w:ascii="Arial" w:eastAsia="Calibri" w:hAnsi="Arial" w:cs="Arial"/>
          <w:sz w:val="18"/>
          <w:szCs w:val="20"/>
          <w:lang w:val="en-US"/>
        </w:rPr>
      </w:pPr>
    </w:p>
    <w:p w14:paraId="5602B905" w14:textId="77777777" w:rsidR="00627E5C" w:rsidRPr="00827819" w:rsidRDefault="00627E5C" w:rsidP="00627E5C">
      <w:pPr>
        <w:spacing w:after="0" w:line="240" w:lineRule="auto"/>
        <w:ind w:left="2160"/>
        <w:rPr>
          <w:rFonts w:ascii="Arial" w:eastAsia="Calibri" w:hAnsi="Arial" w:cs="Arial"/>
          <w:sz w:val="18"/>
          <w:szCs w:val="20"/>
          <w:lang w:val="en-US"/>
        </w:rPr>
      </w:pPr>
    </w:p>
    <w:p w14:paraId="4180C9C9" w14:textId="77777777" w:rsidR="00627E5C" w:rsidRPr="00827819" w:rsidRDefault="00627E5C" w:rsidP="00627E5C">
      <w:pPr>
        <w:spacing w:after="0" w:line="240" w:lineRule="auto"/>
        <w:ind w:left="2160"/>
        <w:rPr>
          <w:rFonts w:ascii="Arial" w:eastAsia="Calibri" w:hAnsi="Arial" w:cs="Arial"/>
          <w:sz w:val="18"/>
          <w:szCs w:val="20"/>
          <w:lang w:val="en-US"/>
        </w:rPr>
      </w:pPr>
    </w:p>
    <w:p w14:paraId="04C9FD1D" w14:textId="77777777" w:rsidR="00627E5C" w:rsidRPr="00827819" w:rsidRDefault="00627E5C" w:rsidP="00627E5C">
      <w:pPr>
        <w:spacing w:after="0" w:line="240" w:lineRule="auto"/>
        <w:ind w:left="2160"/>
        <w:rPr>
          <w:rFonts w:ascii="Arial" w:eastAsia="Calibri" w:hAnsi="Arial" w:cs="Arial"/>
          <w:sz w:val="18"/>
          <w:szCs w:val="20"/>
          <w:lang w:val="en-US"/>
        </w:rPr>
      </w:pPr>
    </w:p>
    <w:p w14:paraId="53FFF3E3" w14:textId="77777777" w:rsidR="00627E5C" w:rsidRPr="00827819" w:rsidRDefault="00627E5C" w:rsidP="00627E5C">
      <w:pPr>
        <w:spacing w:after="0" w:line="240" w:lineRule="auto"/>
        <w:ind w:left="2160"/>
        <w:rPr>
          <w:rFonts w:ascii="Arial" w:eastAsia="Calibri" w:hAnsi="Arial" w:cs="Arial"/>
          <w:sz w:val="18"/>
          <w:szCs w:val="20"/>
          <w:lang w:val="en-US"/>
        </w:rPr>
      </w:pPr>
    </w:p>
    <w:p w14:paraId="1D3C27B4"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27CBEEDF"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5597A99E" w14:textId="77777777" w:rsidR="00627E5C" w:rsidRPr="00827819" w:rsidRDefault="00627E5C" w:rsidP="00627E5C">
      <w:pPr>
        <w:spacing w:after="0" w:line="240" w:lineRule="auto"/>
        <w:ind w:left="2160"/>
        <w:rPr>
          <w:rFonts w:ascii="Calibri" w:eastAsia="Calibri" w:hAnsi="Calibri" w:cs="Times New Roman"/>
          <w:sz w:val="20"/>
          <w:szCs w:val="20"/>
          <w:lang w:val="en-US"/>
        </w:rPr>
      </w:pPr>
    </w:p>
    <w:p w14:paraId="3652EC9D" w14:textId="77777777" w:rsidR="00627E5C" w:rsidRPr="00827819" w:rsidRDefault="00627E5C" w:rsidP="00627E5C">
      <w:pPr>
        <w:rPr>
          <w:lang w:val="en-US"/>
        </w:rPr>
      </w:pPr>
    </w:p>
    <w:p w14:paraId="264C1130" w14:textId="77777777" w:rsidR="00627E5C" w:rsidRPr="00827819" w:rsidRDefault="00627E5C" w:rsidP="00627E5C">
      <w:pPr>
        <w:pStyle w:val="EndnoteText"/>
        <w:spacing w:after="0" w:line="240" w:lineRule="auto"/>
        <w:rPr>
          <w:rFonts w:ascii="Arial" w:hAnsi="Arial" w:cs="Arial"/>
          <w:sz w:val="18"/>
          <w:lang w:val="en-US"/>
        </w:rPr>
      </w:pPr>
    </w:p>
    <w:p w14:paraId="4F3C2339" w14:textId="77777777" w:rsidR="00627E5C" w:rsidRPr="00827819" w:rsidRDefault="00627E5C" w:rsidP="00627E5C">
      <w:pPr>
        <w:pStyle w:val="EndnoteText"/>
        <w:spacing w:after="0" w:line="240" w:lineRule="auto"/>
        <w:rPr>
          <w:rFonts w:ascii="Arial" w:hAnsi="Arial" w:cs="Arial"/>
          <w:sz w:val="18"/>
          <w:lang w:val="en-US"/>
        </w:rPr>
      </w:pPr>
    </w:p>
    <w:p w14:paraId="512011CE" w14:textId="77777777" w:rsidR="00627E5C" w:rsidRPr="00827819" w:rsidRDefault="00627E5C" w:rsidP="00627E5C">
      <w:pPr>
        <w:pStyle w:val="EndnoteText"/>
        <w:spacing w:after="0" w:line="240" w:lineRule="auto"/>
        <w:rPr>
          <w:rFonts w:ascii="Arial" w:hAnsi="Arial" w:cs="Arial"/>
          <w:sz w:val="18"/>
          <w:lang w:val="en-US"/>
        </w:rPr>
      </w:pPr>
    </w:p>
    <w:p w14:paraId="5657EC58" w14:textId="77777777" w:rsidR="00627E5C" w:rsidRPr="00827819" w:rsidRDefault="00627E5C" w:rsidP="00627E5C">
      <w:pPr>
        <w:pStyle w:val="EndnoteText"/>
        <w:spacing w:after="0" w:line="240" w:lineRule="auto"/>
        <w:rPr>
          <w:rFonts w:ascii="Arial" w:hAnsi="Arial" w:cs="Arial"/>
          <w:sz w:val="18"/>
          <w:lang w:val="en-US"/>
        </w:rPr>
      </w:pPr>
    </w:p>
    <w:p w14:paraId="0612C403" w14:textId="77777777" w:rsidR="00627E5C" w:rsidRPr="00FD676F" w:rsidRDefault="00627E5C" w:rsidP="00627E5C">
      <w:pPr>
        <w:pStyle w:val="EndnoteText"/>
        <w:spacing w:after="0" w:line="240" w:lineRule="auto"/>
        <w:ind w:left="2160"/>
        <w:rPr>
          <w:rFonts w:ascii="Arial" w:hAnsi="Arial" w:cs="Arial"/>
          <w:sz w:val="18"/>
          <w:lang w:val="en-US"/>
        </w:rPr>
      </w:pPr>
    </w:p>
    <w:p w14:paraId="18F66AFA" w14:textId="77777777" w:rsidR="00627E5C" w:rsidRPr="00FD676F" w:rsidRDefault="00627E5C" w:rsidP="00627E5C">
      <w:pPr>
        <w:pStyle w:val="EndnoteText"/>
        <w:spacing w:after="0" w:line="240" w:lineRule="auto"/>
        <w:ind w:left="2160"/>
        <w:rPr>
          <w:rFonts w:ascii="Arial" w:hAnsi="Arial" w:cs="Arial"/>
          <w:sz w:val="18"/>
          <w:lang w:val="en-US"/>
        </w:rPr>
      </w:pPr>
    </w:p>
    <w:p w14:paraId="4072C207" w14:textId="77777777" w:rsidR="00627E5C" w:rsidRPr="00FD676F" w:rsidRDefault="00627E5C" w:rsidP="00627E5C">
      <w:pPr>
        <w:pStyle w:val="EndnoteText"/>
        <w:spacing w:after="0" w:line="240" w:lineRule="auto"/>
        <w:ind w:left="2160"/>
        <w:rPr>
          <w:rFonts w:ascii="Arial" w:hAnsi="Arial" w:cs="Arial"/>
          <w:sz w:val="18"/>
          <w:lang w:val="en-US"/>
        </w:rPr>
      </w:pPr>
    </w:p>
    <w:p w14:paraId="0D8A4BC8" w14:textId="77777777" w:rsidR="00627E5C" w:rsidRPr="00FD676F" w:rsidRDefault="00627E5C" w:rsidP="00627E5C">
      <w:pPr>
        <w:pStyle w:val="EndnoteText"/>
        <w:spacing w:after="0" w:line="240" w:lineRule="auto"/>
        <w:ind w:left="2160"/>
        <w:rPr>
          <w:rFonts w:ascii="Arial" w:hAnsi="Arial" w:cs="Arial"/>
          <w:sz w:val="18"/>
          <w:lang w:val="en-US"/>
        </w:rPr>
      </w:pPr>
    </w:p>
    <w:p w14:paraId="0D89E4D7" w14:textId="77777777" w:rsidR="00627E5C" w:rsidRPr="00FD676F" w:rsidRDefault="00627E5C" w:rsidP="00627E5C">
      <w:pPr>
        <w:pStyle w:val="EndnoteText"/>
        <w:spacing w:after="0" w:line="240" w:lineRule="auto"/>
        <w:ind w:left="2160"/>
        <w:rPr>
          <w:rFonts w:ascii="Arial" w:hAnsi="Arial" w:cs="Arial"/>
          <w:sz w:val="18"/>
          <w:lang w:val="en-US"/>
        </w:rPr>
      </w:pPr>
    </w:p>
    <w:p w14:paraId="2226AAD2" w14:textId="77777777" w:rsidR="00627E5C" w:rsidRPr="00FD676F" w:rsidRDefault="00627E5C" w:rsidP="00333CF5">
      <w:pPr>
        <w:tabs>
          <w:tab w:val="left" w:pos="1741"/>
          <w:tab w:val="left" w:pos="2139"/>
        </w:tabs>
        <w:rPr>
          <w:rFonts w:ascii="Arial" w:hAnsi="Arial" w:cs="Arial"/>
          <w:color w:val="000000" w:themeColor="text1"/>
          <w:sz w:val="20"/>
          <w:szCs w:val="20"/>
          <w:lang w:val="en-US"/>
        </w:rPr>
      </w:pPr>
    </w:p>
    <w:p w14:paraId="59542A03" w14:textId="0CDC9B25" w:rsidR="00333CF5" w:rsidRPr="00FD676F" w:rsidRDefault="00333CF5" w:rsidP="004C32D5">
      <w:pPr>
        <w:pStyle w:val="EndnoteText"/>
        <w:spacing w:after="0" w:line="240" w:lineRule="auto"/>
        <w:ind w:left="2160"/>
        <w:rPr>
          <w:rFonts w:ascii="Arial" w:hAnsi="Arial" w:cs="Arial"/>
          <w:sz w:val="18"/>
          <w:lang w:val="en-US"/>
        </w:rPr>
      </w:pPr>
    </w:p>
    <w:p w14:paraId="06389D0E" w14:textId="44EDE7EB" w:rsidR="00333CF5" w:rsidRPr="00FD676F" w:rsidRDefault="00333CF5" w:rsidP="004C32D5">
      <w:pPr>
        <w:pStyle w:val="EndnoteText"/>
        <w:spacing w:after="0" w:line="240" w:lineRule="auto"/>
        <w:ind w:left="2160"/>
        <w:rPr>
          <w:rFonts w:ascii="Arial" w:hAnsi="Arial" w:cs="Arial"/>
          <w:sz w:val="18"/>
          <w:lang w:val="en-US"/>
        </w:rPr>
      </w:pPr>
    </w:p>
    <w:p w14:paraId="75E7074C" w14:textId="3B878B4B" w:rsidR="00333CF5" w:rsidRPr="00FD676F" w:rsidRDefault="00333CF5" w:rsidP="004C32D5">
      <w:pPr>
        <w:pStyle w:val="EndnoteText"/>
        <w:spacing w:after="0" w:line="240" w:lineRule="auto"/>
        <w:ind w:left="2160"/>
        <w:rPr>
          <w:rFonts w:ascii="Arial" w:hAnsi="Arial" w:cs="Arial"/>
          <w:sz w:val="18"/>
          <w:lang w:val="en-US"/>
        </w:rPr>
      </w:pPr>
    </w:p>
    <w:p w14:paraId="59F7970F" w14:textId="0A6AF9FD" w:rsidR="005A4424" w:rsidRPr="00FD676F" w:rsidRDefault="005A4424" w:rsidP="004C32D5">
      <w:pPr>
        <w:pStyle w:val="EndnoteText"/>
        <w:spacing w:after="0" w:line="240" w:lineRule="auto"/>
        <w:ind w:left="2160"/>
        <w:rPr>
          <w:rFonts w:ascii="Arial" w:hAnsi="Arial" w:cs="Arial"/>
          <w:sz w:val="18"/>
          <w:lang w:val="en-US"/>
        </w:rPr>
      </w:pPr>
    </w:p>
    <w:p w14:paraId="450502BA" w14:textId="6C466CAA" w:rsidR="005A4424" w:rsidRPr="00FD676F" w:rsidRDefault="005A4424" w:rsidP="004C32D5">
      <w:pPr>
        <w:pStyle w:val="EndnoteText"/>
        <w:spacing w:after="0" w:line="240" w:lineRule="auto"/>
        <w:ind w:left="2160"/>
        <w:rPr>
          <w:rFonts w:ascii="Arial" w:hAnsi="Arial" w:cs="Arial"/>
          <w:sz w:val="18"/>
          <w:lang w:val="en-US"/>
        </w:rPr>
      </w:pPr>
    </w:p>
    <w:p w14:paraId="64C3A074" w14:textId="3FEF7528" w:rsidR="005A4424" w:rsidRPr="00FD676F" w:rsidRDefault="005A4424" w:rsidP="004C32D5">
      <w:pPr>
        <w:pStyle w:val="EndnoteText"/>
        <w:spacing w:after="0" w:line="240" w:lineRule="auto"/>
        <w:ind w:left="2160"/>
        <w:rPr>
          <w:rFonts w:ascii="Arial" w:hAnsi="Arial" w:cs="Arial"/>
          <w:sz w:val="18"/>
          <w:lang w:val="en-US"/>
        </w:rPr>
      </w:pPr>
    </w:p>
    <w:p w14:paraId="606E5266" w14:textId="035C0F37" w:rsidR="005A4424" w:rsidRPr="00FD676F" w:rsidRDefault="005A4424" w:rsidP="004C32D5">
      <w:pPr>
        <w:pStyle w:val="EndnoteText"/>
        <w:spacing w:after="0" w:line="240" w:lineRule="auto"/>
        <w:ind w:left="2160"/>
        <w:rPr>
          <w:rFonts w:ascii="Arial" w:hAnsi="Arial" w:cs="Arial"/>
          <w:sz w:val="18"/>
          <w:lang w:val="en-US"/>
        </w:rPr>
      </w:pPr>
    </w:p>
    <w:p w14:paraId="7DC063A1" w14:textId="58BB0F99" w:rsidR="005A4424" w:rsidRPr="00FD676F" w:rsidRDefault="005A4424" w:rsidP="004C32D5">
      <w:pPr>
        <w:pStyle w:val="EndnoteText"/>
        <w:spacing w:after="0" w:line="240" w:lineRule="auto"/>
        <w:ind w:left="2160"/>
        <w:rPr>
          <w:rFonts w:ascii="Arial" w:hAnsi="Arial" w:cs="Arial"/>
          <w:sz w:val="18"/>
          <w:lang w:val="en-US"/>
        </w:rPr>
      </w:pPr>
    </w:p>
    <w:p w14:paraId="1B524104" w14:textId="3D950787" w:rsidR="005A4424" w:rsidRPr="00FD676F" w:rsidRDefault="005A4424" w:rsidP="004C32D5">
      <w:pPr>
        <w:pStyle w:val="EndnoteText"/>
        <w:spacing w:after="0" w:line="240" w:lineRule="auto"/>
        <w:ind w:left="2160"/>
        <w:rPr>
          <w:rFonts w:ascii="Arial" w:hAnsi="Arial" w:cs="Arial"/>
          <w:sz w:val="18"/>
          <w:lang w:val="en-US"/>
        </w:rPr>
      </w:pPr>
    </w:p>
    <w:p w14:paraId="194E8E0D" w14:textId="75AC518D" w:rsidR="005A4424" w:rsidRPr="00FD676F" w:rsidRDefault="005A4424" w:rsidP="004C32D5">
      <w:pPr>
        <w:pStyle w:val="EndnoteText"/>
        <w:spacing w:after="0" w:line="240" w:lineRule="auto"/>
        <w:ind w:left="2160"/>
        <w:rPr>
          <w:rFonts w:ascii="Arial" w:hAnsi="Arial" w:cs="Arial"/>
          <w:sz w:val="18"/>
          <w:lang w:val="en-US"/>
        </w:rPr>
      </w:pPr>
    </w:p>
    <w:p w14:paraId="6EC17D57" w14:textId="0FF25AD6" w:rsidR="005A4424" w:rsidRPr="00FD676F" w:rsidRDefault="005A4424" w:rsidP="004C32D5">
      <w:pPr>
        <w:pStyle w:val="EndnoteText"/>
        <w:spacing w:after="0" w:line="240" w:lineRule="auto"/>
        <w:ind w:left="2160"/>
        <w:rPr>
          <w:rFonts w:ascii="Arial" w:hAnsi="Arial" w:cs="Arial"/>
          <w:sz w:val="18"/>
          <w:lang w:val="en-US"/>
        </w:rPr>
      </w:pPr>
    </w:p>
    <w:p w14:paraId="5F936A54" w14:textId="35630743" w:rsidR="005A4424" w:rsidRPr="00FD676F" w:rsidRDefault="005A4424" w:rsidP="004C32D5">
      <w:pPr>
        <w:pStyle w:val="EndnoteText"/>
        <w:spacing w:after="0" w:line="240" w:lineRule="auto"/>
        <w:ind w:left="2160"/>
        <w:rPr>
          <w:rFonts w:ascii="Arial" w:hAnsi="Arial" w:cs="Arial"/>
          <w:sz w:val="18"/>
          <w:lang w:val="en-US"/>
        </w:rPr>
      </w:pPr>
    </w:p>
    <w:p w14:paraId="331A5AA6" w14:textId="15146CD2" w:rsidR="005A4424" w:rsidRPr="00FD676F" w:rsidRDefault="005A4424" w:rsidP="004C32D5">
      <w:pPr>
        <w:pStyle w:val="EndnoteText"/>
        <w:spacing w:after="0" w:line="240" w:lineRule="auto"/>
        <w:ind w:left="2160"/>
        <w:rPr>
          <w:rFonts w:ascii="Arial" w:hAnsi="Arial" w:cs="Arial"/>
          <w:sz w:val="18"/>
          <w:lang w:val="en-US"/>
        </w:rPr>
      </w:pPr>
    </w:p>
    <w:p w14:paraId="4B9F77F3" w14:textId="3FC97FF1" w:rsidR="005A4424" w:rsidRPr="00FD676F" w:rsidRDefault="005A4424" w:rsidP="004C32D5">
      <w:pPr>
        <w:pStyle w:val="EndnoteText"/>
        <w:spacing w:after="0" w:line="240" w:lineRule="auto"/>
        <w:ind w:left="2160"/>
        <w:rPr>
          <w:rFonts w:ascii="Arial" w:hAnsi="Arial" w:cs="Arial"/>
          <w:sz w:val="18"/>
          <w:lang w:val="en-US"/>
        </w:rPr>
      </w:pPr>
    </w:p>
    <w:p w14:paraId="303E1226" w14:textId="584B0E3A" w:rsidR="005A4424" w:rsidRPr="00FD676F" w:rsidRDefault="005A4424" w:rsidP="004C32D5">
      <w:pPr>
        <w:pStyle w:val="EndnoteText"/>
        <w:spacing w:after="0" w:line="240" w:lineRule="auto"/>
        <w:ind w:left="2160"/>
        <w:rPr>
          <w:rFonts w:ascii="Arial" w:hAnsi="Arial" w:cs="Arial"/>
          <w:sz w:val="18"/>
          <w:lang w:val="en-US"/>
        </w:rPr>
      </w:pPr>
    </w:p>
    <w:p w14:paraId="526D996A" w14:textId="77777777" w:rsidR="005A4424" w:rsidRPr="00FD676F" w:rsidRDefault="005A4424" w:rsidP="004C32D5">
      <w:pPr>
        <w:pStyle w:val="EndnoteText"/>
        <w:spacing w:after="0" w:line="240" w:lineRule="auto"/>
        <w:ind w:left="2160"/>
        <w:rPr>
          <w:rFonts w:ascii="Arial" w:hAnsi="Arial" w:cs="Arial"/>
          <w:sz w:val="18"/>
          <w:lang w:val="en-US"/>
        </w:rPr>
      </w:pPr>
    </w:p>
    <w:p w14:paraId="3A8B3B56" w14:textId="7F4B3EA8" w:rsidR="005A4424" w:rsidRPr="00FD676F" w:rsidRDefault="005A4424" w:rsidP="005A4424">
      <w:pPr>
        <w:pStyle w:val="EndnoteText"/>
        <w:rPr>
          <w:lang w:val="en-US"/>
        </w:rPr>
      </w:pPr>
    </w:p>
    <w:p w14:paraId="04AFA05B" w14:textId="60A77722" w:rsidR="005A4424" w:rsidRPr="00FD676F" w:rsidRDefault="005A4424" w:rsidP="005A4424">
      <w:pPr>
        <w:pStyle w:val="EndnoteText"/>
        <w:rPr>
          <w:lang w:val="en-US"/>
        </w:rPr>
      </w:pPr>
    </w:p>
    <w:p w14:paraId="13923669" w14:textId="6B3E1290" w:rsidR="005A4424" w:rsidRPr="00FD676F" w:rsidRDefault="005A4424" w:rsidP="005A4424">
      <w:pPr>
        <w:pStyle w:val="EndnoteText"/>
        <w:rPr>
          <w:lang w:val="en-US"/>
        </w:rPr>
      </w:pPr>
    </w:p>
    <w:p w14:paraId="475B15E6" w14:textId="0C63EE80" w:rsidR="005A4424" w:rsidRPr="00FD676F" w:rsidRDefault="005A4424" w:rsidP="005A4424">
      <w:pPr>
        <w:pStyle w:val="EndnoteText"/>
        <w:rPr>
          <w:lang w:val="en-US"/>
        </w:rPr>
      </w:pPr>
    </w:p>
    <w:p w14:paraId="70C16516" w14:textId="464FECDC" w:rsidR="005A4424" w:rsidRPr="00FD676F" w:rsidRDefault="005A4424" w:rsidP="005A4424">
      <w:pPr>
        <w:pStyle w:val="EndnoteText"/>
        <w:rPr>
          <w:lang w:val="en-US"/>
        </w:rPr>
      </w:pPr>
    </w:p>
    <w:p w14:paraId="033E951C" w14:textId="12EAF6D7" w:rsidR="005A4424" w:rsidRPr="00FD676F" w:rsidRDefault="005A4424" w:rsidP="005A4424">
      <w:pPr>
        <w:pStyle w:val="EndnoteText"/>
        <w:rPr>
          <w:lang w:val="en-US"/>
        </w:rPr>
      </w:pPr>
    </w:p>
    <w:p w14:paraId="5B0C5B44" w14:textId="04162349" w:rsidR="005A4424" w:rsidRPr="00FD676F" w:rsidRDefault="005A4424" w:rsidP="005A4424">
      <w:pPr>
        <w:pStyle w:val="EndnoteText"/>
        <w:rPr>
          <w:lang w:val="en-US"/>
        </w:rPr>
      </w:pPr>
    </w:p>
    <w:p w14:paraId="60546A5B" w14:textId="2180FFCD" w:rsidR="005A4424" w:rsidRPr="00FD676F" w:rsidRDefault="005A4424" w:rsidP="005A4424">
      <w:pPr>
        <w:pStyle w:val="EndnoteText"/>
        <w:rPr>
          <w:lang w:val="en-US"/>
        </w:rPr>
      </w:pPr>
    </w:p>
    <w:p w14:paraId="6CE20DAC" w14:textId="37337426" w:rsidR="005A4424" w:rsidRPr="00FD676F" w:rsidRDefault="005A4424" w:rsidP="005A4424">
      <w:pPr>
        <w:pStyle w:val="EndnoteText"/>
        <w:rPr>
          <w:lang w:val="en-US"/>
        </w:rPr>
      </w:pPr>
    </w:p>
    <w:p w14:paraId="4BFBA89A" w14:textId="107FEAC6" w:rsidR="005A4424" w:rsidRPr="00FD676F" w:rsidRDefault="005A4424" w:rsidP="005A4424">
      <w:pPr>
        <w:pStyle w:val="EndnoteText"/>
        <w:rPr>
          <w:lang w:val="en-US"/>
        </w:rPr>
      </w:pPr>
    </w:p>
    <w:p w14:paraId="165E64B5" w14:textId="3E4A1EC3" w:rsidR="005A4424" w:rsidRPr="00FD676F" w:rsidRDefault="005A4424" w:rsidP="005A4424">
      <w:pPr>
        <w:pStyle w:val="EndnoteText"/>
        <w:rPr>
          <w:lang w:val="en-US"/>
        </w:rPr>
      </w:pPr>
    </w:p>
    <w:p w14:paraId="3C8B02B8" w14:textId="3BF42B8E" w:rsidR="005A4424" w:rsidRPr="00FD676F" w:rsidRDefault="005A4424" w:rsidP="005A4424">
      <w:pPr>
        <w:pStyle w:val="EndnoteText"/>
        <w:rPr>
          <w:lang w:val="en-US"/>
        </w:rPr>
      </w:pPr>
    </w:p>
    <w:p w14:paraId="2137B0D8" w14:textId="7088022B" w:rsidR="005A4424" w:rsidRPr="00FD676F" w:rsidRDefault="005A4424" w:rsidP="005A4424">
      <w:pPr>
        <w:pStyle w:val="EndnoteText"/>
        <w:rPr>
          <w:lang w:val="en-US"/>
        </w:rPr>
      </w:pPr>
    </w:p>
    <w:p w14:paraId="206D3E3A" w14:textId="77777777" w:rsidR="005A4424" w:rsidRPr="00FD676F" w:rsidRDefault="005A4424" w:rsidP="005A4424">
      <w:pPr>
        <w:pStyle w:val="EndnoteText"/>
        <w:rPr>
          <w:lang w:val="en-US"/>
        </w:rPr>
      </w:pPr>
    </w:p>
    <w:p w14:paraId="46B825CE" w14:textId="77777777" w:rsidR="005A4424" w:rsidRPr="00FD676F" w:rsidRDefault="005A4424" w:rsidP="005A4424">
      <w:pPr>
        <w:pStyle w:val="EndnoteText"/>
        <w:rPr>
          <w:lang w:val="en-US"/>
        </w:rPr>
      </w:pPr>
    </w:p>
    <w:p w14:paraId="0A7024BE" w14:textId="77777777" w:rsidR="005A4424" w:rsidRPr="00D75E15" w:rsidRDefault="005A4424" w:rsidP="005A4424">
      <w:pPr>
        <w:spacing w:after="0" w:line="240" w:lineRule="auto"/>
        <w:ind w:left="1985"/>
        <w:rPr>
          <w:rFonts w:ascii="Arial" w:hAnsi="Arial" w:cs="Arial"/>
          <w:b/>
          <w:bCs/>
          <w:color w:val="63A1AA"/>
          <w:sz w:val="18"/>
          <w:szCs w:val="18"/>
          <w:lang w:val="en-US" w:eastAsia="el-GR"/>
        </w:rPr>
      </w:pPr>
      <w:r w:rsidRPr="00CF7919">
        <w:rPr>
          <w:rFonts w:ascii="Arial" w:hAnsi="Arial" w:cs="Arial"/>
          <w:b/>
          <w:bCs/>
          <w:color w:val="63A1AA"/>
          <w:sz w:val="20"/>
          <w:szCs w:val="20"/>
          <w:lang w:val="en-US" w:eastAsia="el-GR"/>
        </w:rPr>
        <w:t>Alpha</w:t>
      </w:r>
      <w:r w:rsidRPr="00D75E15">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Bank</w:t>
      </w:r>
      <w:r w:rsidRPr="00D75E15">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Economic</w:t>
      </w:r>
      <w:r w:rsidRPr="00D75E15">
        <w:rPr>
          <w:rFonts w:ascii="Arial" w:hAnsi="Arial" w:cs="Arial"/>
          <w:b/>
          <w:bCs/>
          <w:color w:val="63A1AA"/>
          <w:sz w:val="20"/>
          <w:szCs w:val="20"/>
          <w:lang w:val="en-US" w:eastAsia="el-GR"/>
        </w:rPr>
        <w:t xml:space="preserve"> </w:t>
      </w:r>
      <w:r w:rsidRPr="00CF7919">
        <w:rPr>
          <w:rFonts w:ascii="Arial" w:hAnsi="Arial" w:cs="Arial"/>
          <w:b/>
          <w:bCs/>
          <w:color w:val="63A1AA"/>
          <w:sz w:val="20"/>
          <w:szCs w:val="20"/>
          <w:lang w:val="en-US" w:eastAsia="el-GR"/>
        </w:rPr>
        <w:t>Research</w:t>
      </w:r>
    </w:p>
    <w:p w14:paraId="0B3E3FFA" w14:textId="77777777" w:rsidR="005A4424" w:rsidRPr="00D75E15" w:rsidRDefault="005A4424" w:rsidP="005A4424">
      <w:pPr>
        <w:spacing w:after="0" w:line="240" w:lineRule="auto"/>
        <w:ind w:left="1985"/>
        <w:rPr>
          <w:rFonts w:ascii="Arial" w:hAnsi="Arial" w:cs="Arial"/>
          <w:b/>
          <w:bCs/>
          <w:color w:val="63A1AA"/>
          <w:sz w:val="18"/>
          <w:szCs w:val="18"/>
          <w:lang w:val="en-US" w:eastAsia="el-GR"/>
        </w:rPr>
      </w:pPr>
    </w:p>
    <w:p w14:paraId="6E292113" w14:textId="77777777" w:rsidR="005A4424" w:rsidRPr="00FD676F" w:rsidRDefault="005A4424" w:rsidP="005A4424">
      <w:pPr>
        <w:pStyle w:val="EndnoteText"/>
        <w:spacing w:after="0" w:line="240" w:lineRule="auto"/>
        <w:ind w:left="1985"/>
        <w:rPr>
          <w:rFonts w:ascii="Arial" w:hAnsi="Arial" w:cs="Arial"/>
          <w:sz w:val="16"/>
          <w:szCs w:val="16"/>
        </w:rPr>
      </w:pPr>
      <w:r w:rsidRPr="00431DDB">
        <w:rPr>
          <w:rFonts w:ascii="Arial" w:hAnsi="Arial" w:cs="Arial"/>
          <w:sz w:val="16"/>
          <w:szCs w:val="16"/>
        </w:rPr>
        <w:t>Παναγιώτης</w:t>
      </w:r>
      <w:r w:rsidRPr="00FD676F">
        <w:rPr>
          <w:rFonts w:ascii="Arial" w:hAnsi="Arial" w:cs="Arial"/>
          <w:sz w:val="16"/>
          <w:szCs w:val="16"/>
        </w:rPr>
        <w:t xml:space="preserve"> </w:t>
      </w:r>
      <w:proofErr w:type="spellStart"/>
      <w:r w:rsidRPr="00431DDB">
        <w:rPr>
          <w:rFonts w:ascii="Arial" w:hAnsi="Arial" w:cs="Arial"/>
          <w:sz w:val="16"/>
          <w:szCs w:val="16"/>
        </w:rPr>
        <w:t>Καπόπουλος</w:t>
      </w:r>
      <w:proofErr w:type="spellEnd"/>
    </w:p>
    <w:p w14:paraId="3AE6CC24" w14:textId="77777777" w:rsidR="005A4424" w:rsidRPr="00FD676F" w:rsidRDefault="005A4424" w:rsidP="005A4424">
      <w:pPr>
        <w:pStyle w:val="EndnoteText"/>
        <w:spacing w:after="0" w:line="240" w:lineRule="auto"/>
        <w:ind w:left="1985"/>
        <w:rPr>
          <w:rFonts w:ascii="Arial" w:hAnsi="Arial" w:cs="Arial"/>
          <w:i/>
          <w:iCs/>
          <w:sz w:val="16"/>
          <w:szCs w:val="16"/>
        </w:rPr>
      </w:pPr>
      <w:r w:rsidRPr="00431DDB">
        <w:rPr>
          <w:rFonts w:ascii="Arial" w:hAnsi="Arial" w:cs="Arial"/>
          <w:i/>
          <w:iCs/>
          <w:sz w:val="16"/>
          <w:szCs w:val="16"/>
          <w:lang w:val="en-US"/>
        </w:rPr>
        <w:t>Chief</w:t>
      </w:r>
      <w:r w:rsidRPr="00FD676F">
        <w:rPr>
          <w:rFonts w:ascii="Arial" w:hAnsi="Arial" w:cs="Arial"/>
          <w:i/>
          <w:iCs/>
          <w:sz w:val="16"/>
          <w:szCs w:val="16"/>
        </w:rPr>
        <w:t xml:space="preserve"> </w:t>
      </w:r>
      <w:r w:rsidRPr="00431DDB">
        <w:rPr>
          <w:rFonts w:ascii="Arial" w:hAnsi="Arial" w:cs="Arial"/>
          <w:i/>
          <w:iCs/>
          <w:sz w:val="16"/>
          <w:szCs w:val="16"/>
          <w:lang w:val="en-US"/>
        </w:rPr>
        <w:t>Economist</w:t>
      </w:r>
    </w:p>
    <w:p w14:paraId="43324CD5" w14:textId="77777777" w:rsidR="005A4424" w:rsidRPr="00FD676F" w:rsidRDefault="00000000" w:rsidP="005A4424">
      <w:pPr>
        <w:pStyle w:val="EndnoteText"/>
        <w:spacing w:after="0" w:line="240" w:lineRule="auto"/>
        <w:ind w:left="1985"/>
        <w:rPr>
          <w:rFonts w:ascii="Arial" w:hAnsi="Arial" w:cs="Arial"/>
          <w:sz w:val="16"/>
          <w:szCs w:val="16"/>
        </w:rPr>
      </w:pPr>
      <w:hyperlink r:id="rId47" w:history="1">
        <w:r w:rsidR="005A4424" w:rsidRPr="00431DDB">
          <w:rPr>
            <w:rStyle w:val="Hyperlink"/>
            <w:rFonts w:ascii="Arial" w:hAnsi="Arial" w:cs="Arial"/>
            <w:sz w:val="16"/>
            <w:szCs w:val="16"/>
            <w:lang w:val="en-US"/>
          </w:rPr>
          <w:t>panayotis</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kapopoulos</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alpha</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gr</w:t>
        </w:r>
      </w:hyperlink>
    </w:p>
    <w:p w14:paraId="7BBA535A" w14:textId="77777777" w:rsidR="005A4424" w:rsidRPr="00FD676F" w:rsidRDefault="005A4424" w:rsidP="005A4424">
      <w:pPr>
        <w:spacing w:after="0" w:line="240" w:lineRule="auto"/>
        <w:ind w:left="1985"/>
        <w:rPr>
          <w:rFonts w:ascii="Arial" w:hAnsi="Arial" w:cs="Arial"/>
          <w:sz w:val="16"/>
          <w:szCs w:val="16"/>
        </w:rPr>
      </w:pPr>
    </w:p>
    <w:p w14:paraId="361CAAF1" w14:textId="77777777" w:rsidR="005A4424" w:rsidRPr="00CF7919" w:rsidRDefault="005A4424" w:rsidP="005A4424">
      <w:pPr>
        <w:spacing w:after="0" w:line="240" w:lineRule="auto"/>
        <w:ind w:left="1985"/>
        <w:rPr>
          <w:rFonts w:ascii="Arial" w:hAnsi="Arial" w:cs="Arial"/>
          <w:b/>
          <w:bCs/>
          <w:i/>
          <w:iCs/>
          <w:color w:val="63A1AA"/>
          <w:sz w:val="16"/>
          <w:szCs w:val="16"/>
          <w:lang w:eastAsia="el-GR"/>
        </w:rPr>
      </w:pPr>
      <w:r w:rsidRPr="00CF7919">
        <w:rPr>
          <w:rFonts w:ascii="Arial" w:hAnsi="Arial" w:cs="Arial"/>
          <w:b/>
          <w:bCs/>
          <w:i/>
          <w:iCs/>
          <w:color w:val="63A1AA"/>
          <w:sz w:val="16"/>
          <w:szCs w:val="16"/>
          <w:lang w:eastAsia="el-GR"/>
        </w:rPr>
        <w:t>Ανάλυση Οικονομικής Συγκυρίας</w:t>
      </w:r>
    </w:p>
    <w:p w14:paraId="66BE0182" w14:textId="77777777" w:rsidR="005A4424" w:rsidRPr="00431DDB" w:rsidRDefault="005A4424" w:rsidP="005A4424">
      <w:pPr>
        <w:pStyle w:val="EndnoteText"/>
        <w:spacing w:after="0" w:line="240" w:lineRule="auto"/>
        <w:ind w:left="1985"/>
        <w:rPr>
          <w:rFonts w:ascii="Arial" w:hAnsi="Arial" w:cs="Arial"/>
          <w:sz w:val="16"/>
          <w:szCs w:val="16"/>
        </w:rPr>
      </w:pPr>
    </w:p>
    <w:p w14:paraId="224CBB22" w14:textId="77777777" w:rsidR="005A4424" w:rsidRPr="00431DDB" w:rsidRDefault="005A4424" w:rsidP="005A4424">
      <w:pPr>
        <w:pStyle w:val="EndnoteText"/>
        <w:spacing w:after="0" w:line="240" w:lineRule="auto"/>
        <w:ind w:left="1985"/>
        <w:rPr>
          <w:rFonts w:ascii="Arial" w:hAnsi="Arial" w:cs="Arial"/>
          <w:sz w:val="16"/>
          <w:szCs w:val="16"/>
        </w:rPr>
      </w:pPr>
      <w:r w:rsidRPr="00431DDB">
        <w:rPr>
          <w:rFonts w:ascii="Arial" w:hAnsi="Arial" w:cs="Arial"/>
          <w:sz w:val="16"/>
          <w:szCs w:val="16"/>
        </w:rPr>
        <w:t>Ελένη Μαρινοπούλου</w:t>
      </w:r>
    </w:p>
    <w:p w14:paraId="74B3D832" w14:textId="77777777" w:rsidR="005A4424" w:rsidRPr="00FD676F" w:rsidRDefault="005A4424" w:rsidP="005A4424">
      <w:pPr>
        <w:pStyle w:val="EndnoteText"/>
        <w:spacing w:after="0" w:line="240" w:lineRule="auto"/>
        <w:ind w:left="1985"/>
        <w:rPr>
          <w:rFonts w:ascii="Arial" w:hAnsi="Arial" w:cs="Arial"/>
          <w:i/>
          <w:iCs/>
          <w:sz w:val="16"/>
          <w:szCs w:val="16"/>
        </w:rPr>
      </w:pPr>
      <w:r>
        <w:rPr>
          <w:rFonts w:ascii="Arial" w:hAnsi="Arial" w:cs="Arial"/>
          <w:i/>
          <w:iCs/>
          <w:sz w:val="16"/>
          <w:szCs w:val="16"/>
          <w:lang w:val="en-US"/>
        </w:rPr>
        <w:t>Expert</w:t>
      </w:r>
      <w:r w:rsidRPr="00FD676F">
        <w:rPr>
          <w:rFonts w:ascii="Arial" w:hAnsi="Arial" w:cs="Arial"/>
          <w:i/>
          <w:iCs/>
          <w:sz w:val="16"/>
          <w:szCs w:val="16"/>
        </w:rPr>
        <w:t xml:space="preserve"> </w:t>
      </w:r>
      <w:r w:rsidRPr="00431DDB">
        <w:rPr>
          <w:rFonts w:ascii="Arial" w:hAnsi="Arial" w:cs="Arial"/>
          <w:i/>
          <w:iCs/>
          <w:sz w:val="16"/>
          <w:szCs w:val="16"/>
          <w:lang w:val="en-US"/>
        </w:rPr>
        <w:t>Economist</w:t>
      </w:r>
    </w:p>
    <w:p w14:paraId="3279F5FE" w14:textId="77777777" w:rsidR="005A4424" w:rsidRPr="00FD676F" w:rsidRDefault="00000000" w:rsidP="005A4424">
      <w:pPr>
        <w:pStyle w:val="EndnoteText"/>
        <w:spacing w:after="0" w:line="240" w:lineRule="auto"/>
        <w:ind w:left="1985"/>
        <w:rPr>
          <w:rStyle w:val="Hyperlink"/>
          <w:rFonts w:cs="Calibri"/>
          <w:sz w:val="16"/>
          <w:szCs w:val="16"/>
        </w:rPr>
      </w:pPr>
      <w:hyperlink r:id="rId48" w:history="1">
        <w:r w:rsidR="005A4424" w:rsidRPr="00431DDB">
          <w:rPr>
            <w:rStyle w:val="Hyperlink"/>
            <w:rFonts w:ascii="Arial" w:hAnsi="Arial" w:cs="Arial"/>
            <w:sz w:val="16"/>
            <w:szCs w:val="16"/>
            <w:lang w:val="en-US"/>
          </w:rPr>
          <w:t>eleni</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marinopoulou</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alpha</w:t>
        </w:r>
        <w:r w:rsidR="005A4424" w:rsidRPr="00FD676F">
          <w:rPr>
            <w:rStyle w:val="Hyperlink"/>
            <w:rFonts w:ascii="Arial" w:hAnsi="Arial" w:cs="Arial"/>
            <w:sz w:val="16"/>
            <w:szCs w:val="16"/>
          </w:rPr>
          <w:t>.</w:t>
        </w:r>
        <w:r w:rsidR="005A4424" w:rsidRPr="00431DDB">
          <w:rPr>
            <w:rStyle w:val="Hyperlink"/>
            <w:rFonts w:ascii="Arial" w:hAnsi="Arial" w:cs="Arial"/>
            <w:sz w:val="16"/>
            <w:szCs w:val="16"/>
            <w:lang w:val="en-US"/>
          </w:rPr>
          <w:t>gr</w:t>
        </w:r>
      </w:hyperlink>
    </w:p>
    <w:p w14:paraId="0BDEE69F" w14:textId="77777777" w:rsidR="005A4424" w:rsidRPr="00FD676F" w:rsidRDefault="005A4424" w:rsidP="005A4424">
      <w:pPr>
        <w:pStyle w:val="EndnoteText"/>
        <w:spacing w:after="0" w:line="240" w:lineRule="auto"/>
        <w:ind w:left="1985"/>
        <w:rPr>
          <w:rFonts w:ascii="Arial" w:hAnsi="Arial" w:cs="Arial"/>
          <w:sz w:val="16"/>
          <w:szCs w:val="16"/>
        </w:rPr>
      </w:pPr>
    </w:p>
    <w:p w14:paraId="014210F8" w14:textId="77777777" w:rsidR="005A4424" w:rsidRPr="009A07E3" w:rsidRDefault="005A4424" w:rsidP="005A4424">
      <w:pPr>
        <w:pStyle w:val="EndnoteText"/>
        <w:spacing w:after="0" w:line="240" w:lineRule="auto"/>
        <w:ind w:left="1985"/>
        <w:rPr>
          <w:rFonts w:ascii="Arial" w:hAnsi="Arial" w:cs="Arial"/>
          <w:sz w:val="16"/>
          <w:szCs w:val="16"/>
        </w:rPr>
      </w:pPr>
      <w:r w:rsidRPr="009A07E3">
        <w:rPr>
          <w:rFonts w:ascii="Arial" w:hAnsi="Arial" w:cs="Arial"/>
          <w:sz w:val="16"/>
          <w:szCs w:val="16"/>
        </w:rPr>
        <w:t>Φώτιος Μητρόπουλος</w:t>
      </w:r>
    </w:p>
    <w:p w14:paraId="5E91BE34" w14:textId="77777777" w:rsidR="005A4424" w:rsidRPr="00FD676F" w:rsidRDefault="005A4424" w:rsidP="005A4424">
      <w:pPr>
        <w:pStyle w:val="EndnoteText"/>
        <w:spacing w:after="0" w:line="240" w:lineRule="auto"/>
        <w:ind w:left="1985"/>
        <w:rPr>
          <w:rFonts w:ascii="Arial" w:hAnsi="Arial" w:cs="Arial"/>
          <w:i/>
          <w:iCs/>
          <w:sz w:val="16"/>
          <w:szCs w:val="16"/>
          <w:lang w:val="en-US"/>
        </w:rPr>
      </w:pPr>
      <w:r w:rsidRPr="00431DDB">
        <w:rPr>
          <w:rFonts w:ascii="Arial" w:hAnsi="Arial" w:cs="Arial"/>
          <w:i/>
          <w:iCs/>
          <w:sz w:val="16"/>
          <w:szCs w:val="16"/>
          <w:lang w:val="en-US"/>
        </w:rPr>
        <w:t>Research</w:t>
      </w:r>
      <w:r w:rsidRPr="00FD676F">
        <w:rPr>
          <w:rFonts w:ascii="Arial" w:hAnsi="Arial" w:cs="Arial"/>
          <w:i/>
          <w:iCs/>
          <w:sz w:val="16"/>
          <w:szCs w:val="16"/>
          <w:lang w:val="en-US"/>
        </w:rPr>
        <w:t xml:space="preserve"> </w:t>
      </w:r>
      <w:r w:rsidRPr="00431DDB">
        <w:rPr>
          <w:rFonts w:ascii="Arial" w:hAnsi="Arial" w:cs="Arial"/>
          <w:i/>
          <w:iCs/>
          <w:sz w:val="16"/>
          <w:szCs w:val="16"/>
          <w:lang w:val="en-US"/>
        </w:rPr>
        <w:t>Economist</w:t>
      </w:r>
    </w:p>
    <w:p w14:paraId="34AB4754" w14:textId="4A0497A0" w:rsidR="00333CF5" w:rsidRPr="00FD676F" w:rsidRDefault="00000000" w:rsidP="005A4424">
      <w:pPr>
        <w:pStyle w:val="EndnoteText"/>
        <w:spacing w:after="0" w:line="240" w:lineRule="auto"/>
        <w:ind w:left="1985"/>
        <w:rPr>
          <w:lang w:val="en-US"/>
        </w:rPr>
      </w:pPr>
      <w:hyperlink r:id="rId49" w:history="1">
        <w:r w:rsidR="005A4424" w:rsidRPr="009A07E3">
          <w:rPr>
            <w:rStyle w:val="Hyperlink"/>
            <w:rFonts w:ascii="Arial" w:hAnsi="Arial" w:cs="Arial"/>
            <w:sz w:val="16"/>
            <w:szCs w:val="16"/>
            <w:lang w:val="en-US"/>
          </w:rPr>
          <w:t>fotios</w:t>
        </w:r>
        <w:r w:rsidR="005A4424" w:rsidRPr="00FD676F">
          <w:rPr>
            <w:rStyle w:val="Hyperlink"/>
            <w:rFonts w:ascii="Arial" w:hAnsi="Arial" w:cs="Arial"/>
            <w:sz w:val="16"/>
            <w:szCs w:val="16"/>
            <w:lang w:val="en-US"/>
          </w:rPr>
          <w:t>.</w:t>
        </w:r>
        <w:r w:rsidR="005A4424" w:rsidRPr="009A07E3">
          <w:rPr>
            <w:rStyle w:val="Hyperlink"/>
            <w:rFonts w:ascii="Arial" w:hAnsi="Arial" w:cs="Arial"/>
            <w:sz w:val="16"/>
            <w:szCs w:val="16"/>
            <w:lang w:val="en-US"/>
          </w:rPr>
          <w:t>mitropoulos</w:t>
        </w:r>
        <w:r w:rsidR="005A4424" w:rsidRPr="00FD676F">
          <w:rPr>
            <w:rStyle w:val="Hyperlink"/>
            <w:rFonts w:ascii="Arial" w:hAnsi="Arial" w:cs="Arial"/>
            <w:sz w:val="16"/>
            <w:szCs w:val="16"/>
            <w:lang w:val="en-US"/>
          </w:rPr>
          <w:t>@</w:t>
        </w:r>
        <w:r w:rsidR="005A4424" w:rsidRPr="009A07E3">
          <w:rPr>
            <w:rStyle w:val="Hyperlink"/>
            <w:rFonts w:ascii="Arial" w:hAnsi="Arial" w:cs="Arial"/>
            <w:sz w:val="16"/>
            <w:szCs w:val="16"/>
            <w:lang w:val="en-US"/>
          </w:rPr>
          <w:t>alpha</w:t>
        </w:r>
        <w:r w:rsidR="005A4424" w:rsidRPr="00FD676F">
          <w:rPr>
            <w:rStyle w:val="Hyperlink"/>
            <w:rFonts w:ascii="Arial" w:hAnsi="Arial" w:cs="Arial"/>
            <w:sz w:val="16"/>
            <w:szCs w:val="16"/>
            <w:lang w:val="en-US"/>
          </w:rPr>
          <w:t>.</w:t>
        </w:r>
        <w:r w:rsidR="005A4424" w:rsidRPr="009A07E3">
          <w:rPr>
            <w:rStyle w:val="Hyperlink"/>
            <w:rFonts w:ascii="Arial" w:hAnsi="Arial" w:cs="Arial"/>
            <w:sz w:val="16"/>
            <w:szCs w:val="16"/>
            <w:lang w:val="en-US"/>
          </w:rPr>
          <w:t>gr</w:t>
        </w:r>
      </w:hyperlink>
    </w:p>
    <w:p w14:paraId="2D39BAA8" w14:textId="1ABA773B" w:rsidR="005A4424" w:rsidRPr="00FD676F" w:rsidRDefault="005A4424" w:rsidP="005A4424">
      <w:pPr>
        <w:pStyle w:val="EndnoteText"/>
        <w:spacing w:after="0" w:line="240" w:lineRule="auto"/>
        <w:ind w:left="1985"/>
        <w:rPr>
          <w:lang w:val="en-US"/>
        </w:rPr>
      </w:pPr>
    </w:p>
    <w:p w14:paraId="7E7CCEBF" w14:textId="732A31F3" w:rsidR="005A4424" w:rsidRPr="00FD676F" w:rsidRDefault="005A4424" w:rsidP="005A4424">
      <w:pPr>
        <w:pStyle w:val="EndnoteText"/>
        <w:spacing w:after="0" w:line="240" w:lineRule="auto"/>
        <w:ind w:left="1985"/>
        <w:rPr>
          <w:lang w:val="en-US"/>
        </w:rPr>
      </w:pPr>
    </w:p>
    <w:p w14:paraId="34CB1C0F" w14:textId="6F002AC3" w:rsidR="005A4424" w:rsidRPr="00FD676F" w:rsidRDefault="005A4424" w:rsidP="005A4424">
      <w:pPr>
        <w:pStyle w:val="EndnoteText"/>
        <w:spacing w:after="0" w:line="240" w:lineRule="auto"/>
        <w:ind w:left="1985"/>
        <w:rPr>
          <w:lang w:val="en-US"/>
        </w:rPr>
      </w:pPr>
    </w:p>
    <w:p w14:paraId="74756755" w14:textId="570A28AE" w:rsidR="005A4424" w:rsidRPr="00FD676F" w:rsidRDefault="005A4424" w:rsidP="005A4424">
      <w:pPr>
        <w:pStyle w:val="EndnoteText"/>
        <w:spacing w:after="0" w:line="240" w:lineRule="auto"/>
        <w:ind w:left="1985"/>
        <w:rPr>
          <w:lang w:val="en-US"/>
        </w:rPr>
      </w:pPr>
    </w:p>
    <w:p w14:paraId="3BC77E57" w14:textId="77777777" w:rsidR="005A4424" w:rsidRPr="00FD676F" w:rsidRDefault="005A4424" w:rsidP="005A4424">
      <w:pPr>
        <w:pStyle w:val="EndnoteText"/>
        <w:spacing w:after="0" w:line="240" w:lineRule="auto"/>
        <w:ind w:left="1985"/>
        <w:rPr>
          <w:lang w:val="en-US"/>
        </w:rPr>
      </w:pPr>
    </w:p>
    <w:p w14:paraId="387550A7" w14:textId="77777777" w:rsidR="005A4424" w:rsidRPr="00FD676F" w:rsidRDefault="005A4424" w:rsidP="005A4424">
      <w:pPr>
        <w:pStyle w:val="EndnoteText"/>
        <w:spacing w:after="0" w:line="240" w:lineRule="auto"/>
        <w:ind w:left="1985"/>
        <w:rPr>
          <w:lang w:val="en-US"/>
        </w:rPr>
      </w:pPr>
    </w:p>
    <w:p w14:paraId="4E34C4EA" w14:textId="00776567" w:rsidR="005A4424" w:rsidRPr="005A4424" w:rsidRDefault="005A4424" w:rsidP="005A4424">
      <w:pPr>
        <w:pStyle w:val="EndnoteText"/>
        <w:spacing w:after="0" w:line="240" w:lineRule="auto"/>
        <w:ind w:left="1985"/>
      </w:pPr>
      <w:r>
        <w:rPr>
          <w:noProof/>
          <w:lang w:eastAsia="el-GR"/>
        </w:rPr>
        <w:drawing>
          <wp:inline distT="0" distB="0" distL="0" distR="0" wp14:anchorId="7F79CD12" wp14:editId="7EBD35A1">
            <wp:extent cx="5760720" cy="1533525"/>
            <wp:effectExtent l="0" t="0" r="0"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1533525"/>
                    </a:xfrm>
                    <a:prstGeom prst="rect">
                      <a:avLst/>
                    </a:prstGeom>
                    <a:noFill/>
                    <a:ln>
                      <a:noFill/>
                    </a:ln>
                  </pic:spPr>
                </pic:pic>
              </a:graphicData>
            </a:graphic>
          </wp:inline>
        </w:drawing>
      </w:r>
    </w:p>
    <w:p w14:paraId="7E2922E5" w14:textId="4F2E972B" w:rsidR="00333CF5" w:rsidRDefault="00333CF5" w:rsidP="004C32D5">
      <w:pPr>
        <w:pStyle w:val="EndnoteText"/>
        <w:spacing w:after="0" w:line="240" w:lineRule="auto"/>
        <w:ind w:left="2160"/>
        <w:rPr>
          <w:rFonts w:ascii="Arial" w:hAnsi="Arial" w:cs="Arial"/>
          <w:sz w:val="18"/>
        </w:rPr>
      </w:pPr>
    </w:p>
    <w:p w14:paraId="4B02FB83" w14:textId="36DA44B5" w:rsidR="00333CF5" w:rsidRDefault="00333CF5" w:rsidP="004C32D5">
      <w:pPr>
        <w:pStyle w:val="EndnoteText"/>
        <w:spacing w:after="0" w:line="240" w:lineRule="auto"/>
        <w:ind w:left="2160"/>
        <w:rPr>
          <w:rFonts w:ascii="Arial" w:hAnsi="Arial" w:cs="Arial"/>
          <w:sz w:val="18"/>
        </w:rPr>
      </w:pPr>
    </w:p>
    <w:p w14:paraId="7422D988" w14:textId="780039AD" w:rsidR="00333CF5" w:rsidRDefault="00333CF5" w:rsidP="005A4424">
      <w:pPr>
        <w:pStyle w:val="EndnoteText"/>
        <w:spacing w:after="0" w:line="240" w:lineRule="auto"/>
        <w:rPr>
          <w:rFonts w:ascii="Arial" w:hAnsi="Arial" w:cs="Arial"/>
          <w:sz w:val="18"/>
        </w:rPr>
      </w:pPr>
    </w:p>
    <w:p w14:paraId="3BB1AB0B" w14:textId="29FB8EF4" w:rsidR="00333CF5" w:rsidRDefault="00333CF5" w:rsidP="004C32D5">
      <w:pPr>
        <w:pStyle w:val="EndnoteText"/>
        <w:spacing w:after="0" w:line="240" w:lineRule="auto"/>
        <w:ind w:left="2160"/>
        <w:rPr>
          <w:rFonts w:ascii="Arial" w:hAnsi="Arial" w:cs="Arial"/>
          <w:sz w:val="18"/>
        </w:rPr>
      </w:pPr>
    </w:p>
    <w:p w14:paraId="658D887A" w14:textId="3AF6A65F" w:rsidR="00333CF5" w:rsidRDefault="00333CF5" w:rsidP="00627E5C">
      <w:pPr>
        <w:pStyle w:val="EndnoteText"/>
        <w:spacing w:after="0" w:line="240" w:lineRule="auto"/>
        <w:rPr>
          <w:rFonts w:ascii="Arial" w:hAnsi="Arial" w:cs="Arial"/>
          <w:sz w:val="18"/>
        </w:rPr>
      </w:pPr>
    </w:p>
    <w:p w14:paraId="2359585D" w14:textId="256959DF" w:rsidR="00627E5C" w:rsidRDefault="00627E5C" w:rsidP="005A4424">
      <w:pPr>
        <w:pStyle w:val="EndnoteText"/>
        <w:spacing w:after="0" w:line="240" w:lineRule="auto"/>
        <w:ind w:left="2160" w:right="230"/>
        <w:jc w:val="center"/>
        <w:rPr>
          <w:rFonts w:ascii="Arial" w:hAnsi="Arial" w:cs="Arial"/>
          <w:sz w:val="18"/>
        </w:rPr>
      </w:pPr>
    </w:p>
    <w:sectPr w:rsidR="00627E5C" w:rsidSect="009E418B">
      <w:headerReference w:type="default" r:id="rId51"/>
      <w:footerReference w:type="default" r:id="rId52"/>
      <w:headerReference w:type="first" r:id="rId53"/>
      <w:footerReference w:type="first" r:id="rId54"/>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56151" w14:textId="77777777" w:rsidR="009E418B" w:rsidRDefault="009E418B" w:rsidP="002453D6">
      <w:pPr>
        <w:spacing w:after="0" w:line="240" w:lineRule="auto"/>
      </w:pPr>
      <w:r>
        <w:separator/>
      </w:r>
    </w:p>
  </w:endnote>
  <w:endnote w:type="continuationSeparator" w:id="0">
    <w:p w14:paraId="558C2A1A" w14:textId="77777777" w:rsidR="009E418B" w:rsidRDefault="009E418B" w:rsidP="00245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50FD" w14:textId="77777777" w:rsidR="000C4634" w:rsidRDefault="000C4634">
    <w:pPr>
      <w:pStyle w:val="Footer"/>
    </w:pPr>
    <w:r>
      <w:rPr>
        <w:noProof/>
        <w:lang w:eastAsia="el-GR"/>
      </w:rPr>
      <mc:AlternateContent>
        <mc:Choice Requires="wps">
          <w:drawing>
            <wp:anchor distT="0" distB="0" distL="114300" distR="114300" simplePos="0" relativeHeight="251651072" behindDoc="1" locked="0" layoutInCell="0" allowOverlap="1" wp14:anchorId="17D33827" wp14:editId="1D1DE765">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443D367C" w14:textId="77777777" w:rsidR="000C4634" w:rsidRPr="001A27A8" w:rsidRDefault="000C4634"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3827" id="Freeform 368" o:spid="_x0000_s1047"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14:paraId="443D367C" w14:textId="77777777"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5168" behindDoc="1" locked="0" layoutInCell="0" allowOverlap="1" wp14:anchorId="1F42C7A7" wp14:editId="5FF2051B">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2C7A7" id="Freeform 369" o:spid="_x0000_s1048"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C205" w14:textId="77777777" w:rsidR="000C4634" w:rsidRDefault="000C4634">
    <w:pPr>
      <w:pStyle w:val="Footer"/>
    </w:pPr>
    <w:r>
      <w:rPr>
        <w:noProof/>
        <w:lang w:eastAsia="el-GR"/>
      </w:rPr>
      <mc:AlternateContent>
        <mc:Choice Requires="wps">
          <w:drawing>
            <wp:anchor distT="0" distB="0" distL="114300" distR="114300" simplePos="0" relativeHeight="251656192" behindDoc="1" locked="0" layoutInCell="0" allowOverlap="1" wp14:anchorId="48BE414B" wp14:editId="45DBACE4">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7D064BD5" w14:textId="77777777" w:rsidR="000C4634" w:rsidRPr="001A27A8" w:rsidRDefault="000C4634"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E414B" id="Freeform 26" o:spid="_x0000_s1067"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7D064BD5" w14:textId="77777777"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63360" behindDoc="1" locked="0" layoutInCell="0" allowOverlap="1" wp14:anchorId="17848E15" wp14:editId="534B7AA5">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6B94D1A1" w14:textId="77777777" w:rsidR="000C4634" w:rsidRPr="0010490B" w:rsidRDefault="000C4634"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8E15" id="Freeform 27" o:spid="_x0000_s1068"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6B94D1A1" w14:textId="77777777"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A8C7" w14:textId="77777777" w:rsidR="009E418B" w:rsidRDefault="009E418B" w:rsidP="002453D6">
      <w:pPr>
        <w:spacing w:after="0" w:line="240" w:lineRule="auto"/>
      </w:pPr>
      <w:r>
        <w:separator/>
      </w:r>
    </w:p>
  </w:footnote>
  <w:footnote w:type="continuationSeparator" w:id="0">
    <w:p w14:paraId="46D4D8F1" w14:textId="77777777" w:rsidR="009E418B" w:rsidRDefault="009E418B" w:rsidP="00245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7233" w14:textId="77777777" w:rsidR="000C4634" w:rsidRDefault="000C4634">
    <w:pPr>
      <w:pStyle w:val="Header"/>
    </w:pPr>
    <w:r>
      <w:rPr>
        <w:noProof/>
        <w:lang w:eastAsia="el-GR"/>
      </w:rPr>
      <w:drawing>
        <wp:anchor distT="0" distB="0" distL="114300" distR="114300" simplePos="0" relativeHeight="251661312" behindDoc="0" locked="0" layoutInCell="1" allowOverlap="1" wp14:anchorId="4E17C3C4" wp14:editId="22232A6B">
          <wp:simplePos x="0" y="0"/>
          <wp:positionH relativeFrom="column">
            <wp:posOffset>691515</wp:posOffset>
          </wp:positionH>
          <wp:positionV relativeFrom="page">
            <wp:posOffset>310515</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639C" w14:textId="3F47E596" w:rsidR="000C4634" w:rsidRDefault="00964B3A" w:rsidP="00CD5895">
    <w:pPr>
      <w:pStyle w:val="Header"/>
      <w:tabs>
        <w:tab w:val="left" w:pos="11340"/>
      </w:tabs>
    </w:pPr>
    <w:r>
      <w:rPr>
        <w:noProof/>
        <w:lang w:eastAsia="el-GR"/>
      </w:rPr>
      <mc:AlternateContent>
        <mc:Choice Requires="wpg">
          <w:drawing>
            <wp:anchor distT="0" distB="0" distL="114300" distR="114300" simplePos="0" relativeHeight="251635200" behindDoc="0" locked="0" layoutInCell="1" allowOverlap="1" wp14:anchorId="6A7E9AB4" wp14:editId="1A66B95B">
              <wp:simplePos x="0" y="0"/>
              <wp:positionH relativeFrom="column">
                <wp:posOffset>1123950</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6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AF9D" w14:textId="7571391B"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E9AB4" id="Group 5" o:spid="_x0000_s1049" style="position:absolute;margin-left:88.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VpZsA8AAJlZAAAOAAAAZHJzL2Uyb0RvYy54bWzsXG1v48YR/l6g/4HQ&#10;xwKJuZQokkZ8QZK7BAHS9tC4P4CWaEuIJKokffb11/eZfaF2SA7JXHIu4jbARZI5O7szz+zs7sws&#10;v/r6+XgIPhRVvS9PNwv1ZbgIitOm3O5PDzeLf95+/0W6COomP23zQ3kqbhYfi3rx9Zs//+mrp/N1&#10;EZW78rAtqgBMTvX10/lmsWua8/XVVb3ZFce8/rI8Fyc8vC+rY97gZ/Vwta3yJ3A/Hq6iMFxfPZXV&#10;9lyVm6Ku8de35uHijeZ/f19smr/f39dFExxuFhhbo/9f6f/f0f+v3nyVXz9U+Xm339hh5J8wimO+&#10;P6HTltXbvMmDx2rfY3Xcb6qyLu+bLzfl8aq8v99vCi0DpFFhR5ofqvLxrGV5uH56OLdqgmo7evpk&#10;tpu/fXhfBfstsFOL4JQfgZHuNohJN0/nh2uQ/FCdfz6/r4yA+PpTufmlxuOr7nP6/WCIg7unv5Zb&#10;sMsfm1Lr5vm+OhILSB08awg+thAUz02wwR/XYRpHYbwINnimsiRepXog+fVmByQv7WBYGrvN7p1t&#10;msXp2rRbKghDw8uvTZ96nHZcJBRsrb6os/5t6vx5l58LjVJNurLqhN0bbf4DNpifHg5FkBiNaiqn&#10;ztroMjiV3+1AVXxTVeXTrsi3GJSRgUYLtqYB/aiBxKRys0UABTolOe1m8XppVRSu9XBaFeXX56pu&#10;fijKY0BfbhYVxq1hyz/8VDdGm46EUKzLw377/f5w0D+qh7vvDlXwIcc8exe/W719ZwFgZIcTEZ9K&#10;amY40l+AjpHKQHNXbj9Cwqo0kxXOBV92ZfXvRfCEiXqzqP/1mFfFIjj8eIKWMrVa0czWP1ZxEuFH&#10;5T+585/kpw1Y3SyaRWC+ftcYb/B4rvYPO/SktNCn8huY7f1eC07jM6Oyg4X1vJAZqQE70pbPzAJo&#10;fCY7itMYkxGmRHrVE87ZUhJiaDRL6Ys/2X5HSwrfLb9NdL+w09drSef95hr/rH/Ht55Dml4H0ap5&#10;pFlh1tLjLB7HvPrl8fwFlqJz3uzv9od981Evq5gDNKjTh/f7Dfl9+nHxbTTFjHPDY+o1UBokR2Xa&#10;wA72G71SXLxbfYZXoTl2+VPP4XEuV/STjePusD87v0PfrcSYxp1FcUBpZsF9W24ej8WpMTuIqjhA&#10;+PJU7/bnGr7jujjeFVs4wB+32gPD8qoNeXFt/nVTFc1mR37sHl7M/p3M0z3QI74MksY/y2XH2cp4&#10;7VTZJc9NNayIZqrRl9801S6u1w0LHo2+4p9BGV/+OHbYblneOzvUiJFAZK2vxg4j43pfxg7XyTLS&#10;Lj9brrouHw/I5Ufxb9w8vDI7hFo6/lAj9urscPmSdpisYmxWYW09O4xj6w+j5LPaIe2xPvtBIYKQ&#10;xnhox6kPE4HSih7e4pH/Z0/ox6wFJlXhyig07kzsKMLKoyf2ct1ZYDaP5lRAC547CeCYu8WZgP70&#10;sLWDvwUk98cDDs9/ucL4k+ApIK56zbwQwWG3RFkcB7sgMj36nDCbWqJwmA901pKIfCBsSyTwwd62&#10;JVEqU8MDwrHyQrUSREt8IpEV9swXVonACmBciFSaDI8Ke64LWRQuhzVFx3qPWbISmPlKj1QqMPP1&#10;rlScCsx8za+UwIvrXuTlK1/kxZQfppKQvvYjFQsDY+oXmdGerFVspAQDi5j6w0TQWOSrnxAfnD3k&#10;KtouVbiW5o+vfpVlAjOm/1DSf+TrPwpXAjMOQBwNG0bkAyCBSb7Ik1LitfT1L/Fa+urPUkH7tN9p&#10;e4xCQftLX/syL658YSItfeUjyjWsLrjGy7gUpu6gVSx93WfrUODlq170z0tf97Jj9VUvzqOVr3sl&#10;zqOVr3y1FCblylf+CDOm/Vgw/ZWvfTBbD6tsxdUvjcxXvwozwfesmP5TiZmvf4UpPjwy2v+0BqtS&#10;QcyYAaAiYWQxA0AaGe3FLl2qZSaMjAGQrIdNlmJKHrOVxIwBsBYWEpxFfGaxpDMGAMY/OJliDoDk&#10;Fdc+AOJyueYAiMx8AKIoGh4ZRW49ncXLYQDWPgDYgQnMOACRxMwHIIoEZ4ZIsj8yrKuD27q1D0CE&#10;LgcBWDMAwkzY/CAqeOlTdEEJA0B0QQkDQPL/iQ+A6P8TX/9qKfjsxNe/zMtXv8JCOKgxnIEuqsjg&#10;DAa1n/jaV9g6DPPytZ9lApKpr3yVCONKufKxQR0cWOorX2EpHBxY6itfhZKNpUz70oqJlNJFYyqE&#10;XQ+PjKl/LWwLUl/9OGEJ62/K9B8Lviz19Q9mApgZA0DyGBkHQNpIZT4A4g4v4wCIzHwAolDwGBkH&#10;AEeqQQAyH4BICR4j4wAsBTvLfABEj5FxACQ7U6GPQKQEOGGonqVl0t4AJuiRiRtQFfoYiF5Dn/Lb&#10;lSIM1iH+C9Zx3D9pK8q0ziX1wZjg6iMyQeqjMkHqQzNOyo7GE6Q+QhOkPkoTpD5SE6T+jJkgnY+W&#10;mo+Wmo8WZSNnmouajxY7SY9rgB2nJ0jno8XO1RNc56MVzUeLHbInBjAfLXbanuA6Hy127h7nyk7f&#10;E6Tz0WLn8Amu89FiJ/IJrvPnFjubT3CdP7fYKX2cK5VGzJyx7Lw+wXU+WuzgPsF1PlrsBD/BdT5a&#10;q/lzix3nJwYwf26xc/04V3a4nyCdjxY75U9wnY8WO+73uCJ33qYT8p2pNUK51/PJphjwDbU6qHm7&#10;pZ0NJR3OZU2FYJRyQHro1tV6gZCe+vQxo4ceiF4nV9DrAP2a0UNCotfZ+GH6hNHD0oje5aQG+KeM&#10;HjOe6HWWZJh/xuhpW0MN2uq2fg8g8TWkrMgmoTTYB5ixFlZoU4Mw3CLiLazY2EeY2oSBUS15Cys4&#10;9ghiC440bRFIcqz/YosO1lZyrO1iC452ZCXHui224HjTsq1HNSI5R5yWZN1iRHKOOS231AJrqTQq&#10;KMdH0Gbvb7FOii045sjzmz5kyZGgYH1YybG+iX1wzJdWcqxdYguOOS1dJDnWJbEFx5xCybrFiOQc&#10;85WVHOuJ2AfHnILCuo8RyTnmtFToFiOSc8xpGaAW8PHSqGAWPh4Uw9UtZMlhQKyFlRy+WeyDYx5b&#10;ydvaj/48h8mxPqzkCKqKfXDMKa5KciByKrbgmK+t5AiPii045hQh1X2MSM4xX1vJ25LZAck55hTr&#10;1H2MSM4xp4AmtUDIUpIDE8LXLkUtdQtZckwd1sJKjuij2AfHPLGSt3UWfcmxwWN9WMkTWXJMOr8F&#10;RRNJDsQLxVFxzClkqFuMSM4xp7igbjEiOcecasl1C3meY2IzOazkiOGJcnDMKYxHfSBQJ7WAK/D7&#10;oFidbiFLDqfBWljJEXIT++CYU9RN9yFLjm0i68NKjuCZ2AfHXMfPqBOKkIltOOo6SmbaMOnNHsVu&#10;FqlqvXvXo1oEuOtxR/1g75g3tMd0X4MnVLNRxnmHTwTI6O/H8kNxW2qKhvaZyJZqjbjay8vzw8mn&#10;M2g6KvfMfZ41L0Nji14wcvfUfRoqRScRiDpJR7F/TafrzUR+qA4xdO2Oy/XnPk2/yGQZOtAbVNxz&#10;92no6KhI3c4jU6YOSB4d9prEbprOaE+1ezo3KvdptUcheeKHzfCYFCiNMHQTYiAmrukQaB5jZ5Uy&#10;j6rdnLmhu08LRGhEmCBTFNTWQIyODKUDmsy5ANeX+7Rq65i5e7o5lHUBwfsTA1F0o8AWYGlqIK/f&#10;oXTc3acdA+VfCbp2u+ueu09LRwk0TedcjnvuPi0dpXqIrt1Kuefu09HZfpF+HMNYOX5YUEbp7MKp&#10;sgk6ShFrAJ0bdONyn3Z8FPLRdOMTc+4ERpbZ6AUGNCaHdo2kP2xoxumMISps4MbpjCNS2KqP0vUs&#10;y+ljxBq7c0Y2RjMdpiaX3VSbKmjReyGXqlWJ3dmYREiTGrJxRSIBqskm9OhmNHLSo51Sah7wmTt0&#10;sggUTALZlLFao5nwcDPdJZKDptMpSzAWg/z1mKTOFU3oDZk63Wl7CnVm5T7NdEMKzpB11eusD6qk&#10;jQRKcb0dBb771bLsvlLtX5CLlup7HNqNPIzsVV2Qo/J3/PvjXCeBW+iU8Wvv/erK+G3198tcJ0nX&#10;zrv0qs4pNzBcde4ums68i/rKrpNgCejYod65vTo71FK91PW6NLOhoqxvh1iJXsAOX+Y6CU7vvesk&#10;+lIHuzQCrfu3+D/linm6tNHTvkLpWDqsUH+BnH+dBJWTqAozQSj/pggW8za5KVYrY9/VEuHoOMwJ&#10;nqglEjlhfWiJdL1/f0SYui3JvAslK10+1+cEFc7gBMttqUy1bZ8Tjg4tjVJStRurmYlWug6vz6tz&#10;nURk5ivdVqEOMPO1jtJpodxQ+XrHHZ1hU2Cal3lhelyUYa4pDQyMKT8MhXtBrBxGpdLImP5FZqwK&#10;hq7WDIrJCmBEQ2XXSUQsWdmLbBiUF2tVhneuCANj+hetjFW6RKjVG5aS6V+8TMUKXOAeBGZM/yIz&#10;Vtci6oyVtMg6YzdKRMvAAfSiWYREBTOj9FwLgL260bdZVsAywoxNAFx9GASA1a3IM5OSeu3IxGnO&#10;ylVkZpTva5mJOqMo24VK1Bm7VdIrOfDXkPkFKrTctV2P8/QnwzilD8c4pT8nxil9VMYp/akxSjm/&#10;MoV2+/O0xC6ejPfuT5RxytkYjRel+BZCic+ZEs3GKJ6NEbuRMio7JU/njZNdTBnn6S/kPUpEPGaW&#10;7mA+6oTKzMqdTlLRhM5uXTSml4TsZBRhA4hmyXU7yPb7gwG8RO6i+33unVyiIXeB4j45TyROF+10&#10;8ojTNTt4T4g/ftofkQByyU4ni0jFwbqBKDImMesB1qobiEJjLvsNput1OilEG1q8bVM7PbXi1MZ6&#10;sELL1TqY4KyBFTqSheY4T9fqoBLC72G6VAeznjVwdi0aNiY/a2CFxlpvgoc9LcEHsAZWaLlOB66A&#10;NbBItwHSfg8c6eEqHQqFtgV8n5STxQZnNCdLDhQm6aKoYqyfNrkenYvzuk8T752XlbXlRVNJWZf6&#10;mYjNY4upR6am6Cg7DQnURIKBbvvMIHPJbNQxjcXTsf/S7KbIOjA4tbo4+UDOsCe2BB2OGvMURNto&#10;SD6FC8UPZtH1RjgtVU9dklCz1W8m7hTobX5uwjh64+uKZPMY/09o/Nff+If1yQbw6N1i5s2RprR2&#10;OIA38iY11oB+zHpNjJl1yxBLMjxEfu3eQnZ5v2ZbqeXe6Pkrw/Us5cUyY/8jL/wjLD7/i4WwQppI&#10;8C1B+G35HCBgBUg9swiaZ/wdi4veBHyul0i6rCvSqnoAF5tKM6rlo1Bx2hZXfqJRtTkgKqoiu23/&#10;AN828JrR5vnuWb/4Vps56eRXvngU88S8dBRfzAtH8cW8bBRffscXjeq31+L9v9o523cV0wuG/d/4&#10;7r9R+c1/AAAA//8DAFBLAwQKAAAAAAAAACEAUm8IrHALAABwCwAAFAAAAGRycy9tZWRpYS9pbWFn&#10;ZTEucG5niVBORw0KGgoAAAANSUhEUgAAAEUAAABFCAYAAAAcjSspAAAABmJLR0QA/wD/AP+gvaeT&#10;AAAACXBIWXMAAA7EAAAOxAGVKw4bAAALEElEQVR4nN2ceXRU1RnAfzMkM5lMMpNlspJQAgQICBhw&#10;QT0IVRFcGnZisRaoFYiUAqJtbV1QezxFWRQOIHIU9FSEsIZqTQAFPceACsQVCJtoQgJkspEdYtI/&#10;HknmvblvtrxMQn/nzDmTu839vtztfff7nq65uZkOxgokA9FAzLWP6Hs4UA5cAi5e+4i+nwIqO7LD&#10;ug5SShyQBkwA7gICNWz7KvAJsBPYDRRr2DagrVL6AOORFHEboNOqYRc0AweRFLQLOK1Fo+1VihFY&#10;CEwDBmnRoXbyHbAJWAE0+NpIe5RyC7ABGOBrAx3ID8BM4CtfKvuilCBgMfAUoPemYlVtPRfslykq&#10;qeSCvZJi+2WKSyq5UFqJvaKaSKuZOFsYsTYL8VFWYm1W4mwW4qKshAYHedvPJuAV4AWg3puK3ipl&#10;ONLo6O+u4OWaerbvO8qu/d9w/lIFxSWVVNf5PKIxmwzE2awkxIQxbtQQJo8ehsXskaKOI42aLzz9&#10;LU+VYkLS+CLcjI68EwVs3J3L1r1Hqam74mk/vMZsMjBl9FBmpN1Gav8e7oo3AcuA54E6d4U9UUoA&#10;sBcYpVagqraebXvz2Lg7l6/zC921pzk39ktgRtrtTB6d6m6a7QfuBRpdFfJEKUuRRogTl2vqeX7t&#10;f8jMOaI6NXQ6HRazkdDgIELN0ic4yEBwkIFjZ4s5V1Tq7vc9JsRkZOqYYbyQ8RtXU2sp0nqoijul&#10;TAEyRRlllTVMXLSOvBMFsnSzycADIwZx59BkhvRLICUplsCAbsLGn1i2jbd2fu7q930itX8iO5bN&#10;JsJqVisyFdiqlhngou0BSIuqExdLLzN+4RscO+t8mBycnMD6537notmOJ+9EAQ/MW83O5XOItVlE&#10;RTYgbdvHRJlqi6YF6ZTopOqCi+WMnbtKqJCuxLGzxdz3p1UUXCwXZZuBHUhyOiFSig7YCPRVZpwp&#10;KGFsxkrOFtp9760fOVtoZ2zGSs4UlIiy+yGNGKfHEZFSFiI9v8ho0XzhpYr29tWvFF6qcDWyJyLJ&#10;K0OplAAEK3Nt/RXGLVjLxdIqTTrqby6VVZE2fw014h3ySUC2EyiVMhqIVdbanP0Vl8quT4W0UFJe&#10;zebsw6KsOCS5W1EqZbqyRlNTE6u3fKpd7zqRNZmf0tTUJMqSye2olDAke4iMPQePc1q8UF13nC4o&#10;Yc/B46KsCUjyA3KlpCPZR2Ssyfz/GCUtrN5yQJRsRDrQAfLDm9PU+fbUeT49cqr1757xEfRJjHb5&#10;owN6xXncwZSkWO651e0Dtybk5RdQWlHDZ0dP883JQob0TVAWmQ68CW3H/L5AvrLUnH9u4v3sNjvN&#10;qr+l8/sHh3dYxzuSp1fuah31D425iXXPPiwq1hc41TJ9nEZJsb2SbfuOytLuGNJb2576kRFD+7R+&#10;3/5xHsV24YXAdGhbUyYrczf990uuNv4CgCGwGxFWM70TozTvrL8YPiip9fvVxl9478MvRcWmgKQU&#10;HZCkzD31c9uOYw0x0e9XMVr3069EWM0EBxla/1bZUXsCOj0QieBeptDhQcoaYqJfT9cL7PVAhCW4&#10;9Xuh+EHRAEToge6iXMdnHEuIiV4J1+/UaSEs1EEp6s9w3fVAvDK1ubmZopK2SuYgA92jwpTFrjtC&#10;HaxxRSUVqBjY4oVKsVdU03ClzYwZbDIQH23tgG76l5DgtrNpw5VG7BXVomJipRRelA8tkzGQ2Eih&#10;Pea6wmySH9iVcl4jXrimnFfMt8CAbljMJg271zkYDXJbsVLOa3QPQDBSlIW76fUYjQFcueryZgAA&#10;vU5HgIqh2lccp3J7UBrQVZQSr6IU+Xa1Oecwm3OEtggnhg9KImftnz3tp1saG3/hkWc2kJMrtDG3&#10;C6Wc11BZU7qQyTEgoBvvvDSdWwf11LxtFTnj9YBNmVoqXpU7DZPRwJYlj5GS5GQUbBf2cqGcNj3g&#10;ZJqPDAvR9Me1INwSzI7ls0mMCdesTVu4UE67HihSpiZEd82DWnxUGDtXzCEyTPXmzytU5CwSKqV7&#10;tHb/Da1J7hHNtldnEWJyMhJ6jYqcakrpmiOlhaEpPfj3yzMxBLZv61eRs0gPnPewsOa05/zx65v7&#10;se6Zh9Hrffc3VJHzvHhNifGPUpZszOHbU07/E4+ZeHcqS+Y7XWZ6jIqc4uljCwvBaHDlkKANFVV1&#10;TFj4Bid/uuhzG7MmjeAvM+71up7REIBNvMuKlaLT6fw2hewV1YxbsJafisv4qbjMpzb+8cf7mDnu&#10;dq/qdI8OQ6cTTj3xmgL+3ZaLSipJm7+GtPlr1AzKblm+aBLjRg32uLwL+c7rgVIk124Z/t6WzxWV&#10;cq6olPEL3vDpRK3X61n/3CPc6WC1d4WKfFeAMj2SK/ePytzkHp1jfjxx7gITF62jstqtE6MTRkMA&#10;m/71KDf2c7rockJFvnNAc8sVxzZl7rT7b1H1Vetovs4vZOpT66mt997lNDQ4iG1LZ7m8jgkM6Ma0&#10;+28RZW2Ftnufd5S5cTYrk+8Z6nWntOLQdz8y7em3fTrLRIWHsmPZbFVr4eR7hhJnE5pX34E2pZxE&#10;ioaQ8Xj6SK87pCX7v8rnD4vfpfHapZw39IyPZPuy2YSFOlsMVeTKRYolknkdOI2WwcndGTks2esO&#10;ackHn31Hxsvvq/mVuOSGPvE8+9j9srSRw5IZnCy81WmV31EpmQjCQeamj/K6M1qTuecITyzb7nW9&#10;iqo6XnvvE1maijwNOPgLOyqlHCmQSMbo4f1J7tH5t4MbsnJ5dvVuj8s3XGnk0cXvylxG+yRGMXq4&#10;0PVjJ9BqhlO6dzlNIb1ez9xOXltaWPn+fpZsyHFbrr7hKr99+i32fXFClj43fSR6vdB1WCa3ssRe&#10;4IKyRvqYm4iOCHXbGX/w8lvZLr2rqmrrSf/rej5WKCQqPISHxt4sqlIM7HNMUCqlEXhVWSs4yMDu&#10;1zOIiewaivn7qize/eCQU/qZghLunvUaBw6fkqXHRIay+/XHZV4HDixFEdUhGksrkOaYjJSkOLJX&#10;z6NHbOdb5Zqbm5n/SibbHZyKPvr8e+6atYL8c/In7sSYcLJXz1NzO9uBJK8MkX2gGZgBDEThit4r&#10;IYqPVs8jbcFaNdduv9HU1Mysl96jsrqOnNzjZOf+4FSmd2IUWa9lqBm785Eixpxu2V2FtgxECjFz&#10;shJfKqti/MK1/HDG2bU7yBDI2DsGMPaOgYxI7UOCC+t7R4W2AAzsHceuFRlqa2ENUmCo8IbNXbzP&#10;VGCLKKP8cg2TnnyTI8d+dtm5qPAQUvsnkpIUS6+EKHonRhFvsxJhNfPimx/y9q5cl/V9YWhKD3Ys&#10;m0W4xbd4n3ZFhlXV1rN47QdsyTlMVa04MsxkDCQ6IpRwi5mwUBNhoSbMJiNBxkAOfXtWONp8JTTY&#10;SPqYm3h+zoMdGhkGHsQQVtc2sP3jPDZk5TpFivmD1P6JzBx3O5PuTpX5oAg4gOSH3+4YQpCiTV8E&#10;nsBNtOk3JwvZkHWQrXvU4wq1IMRkZMq9w5iRdpsn9pMmYDnwHBpFmzricVxyVW092/flkXWgLS75&#10;co1XMdMyLOYgYm0WEmLCSRs5xJPI0hZOIO0yzgcbFXyNYH8BKU7Gqwj2mroGKYLdLo9gL7ZXUlZZ&#10;Q7jFfC1y3SGCPVKKYFd6IXlAE9JBdDEdHMHuSFd+18ExpLOW39514IgRaZ2ZBtzQnoY04nukt2Is&#10;p5PeiqGkD1LczASktcdf7085hPRYspMu8v4UNeKAcbS9aUfL68ZG2t60k0UXf9OOGlakZyit3sl0&#10;kg5+J9P/AK0CnRiVhutEAAAAAElFTkSuQmCCUEsDBAoAAAAAAAAAIQD+tUsSkQcAAJEHAAAUAAAA&#10;ZHJzL21lZGlhL2ltYWdlMi5wbmeJUE5HDQoaCgAAAA1JSERSAAAAXgAAACIIBgAAANYybtQAAAAG&#10;YktHRAD/AP8A/6C9p5MAAAAJcEhZcwAADsQAAA7EAZUrDhsAAAcxSURBVGiB7ZppUFNXFMdvFqIi&#10;vGd1sCJWUFsQUUZAQK1YAUMlVlCoC4qGtVRKq5RaSxcVqNqZmhVUimNbRDADqKCIa0CQMeykFQsV&#10;BAtonQZk0SIJ4b1+wnncPCAbVdL+ZvjyvyfnfzhzcpPcdyk4joP/+fehvuwC/qvQdU1QXVW1XCaT&#10;zSBqS5ctK0RRtFPX3AAAgGEY9drVqxtg3d7evmKmhUWLPjwAAKC4qGhNb2/vZF1y0Gi0AXNz89bZ&#10;lpb3EQTpGimWostWI5PJZri7rWzq6+ubRNTDIz74fm9s7OdaJyagUCgYC6xt5LDO4fMCfdevT9eH&#10;BwAAeK5yb/jjwYM39ZVvypQpT5ycl5R8GBl52MHBoRRe12mrOZaU9BXcdAAASEs9FQW/C/5rdHV1&#10;TRVfv+GzcYOfZPvWbeLKiooVxHWtG9/W1mYlyjgTQbbW19c3KeV48l5tcxsaktu3PXZsCxRXV1Ut&#10;H9S0bnwiX7C/v7/faLj19PTTOx8/fmyhbX5DQ6FQMD78ICKntbV1DgBafrg2Njbanj93bseIRnLF&#10;hORjx2MPxMdFaePxKsAODhLG7NnzpTqxGIZR21pb59y7d2+hKCMjorysfCUc86Sjwyw8JDQvN++i&#10;o1YTL+Dy4jEMG/JaIyOjfjguUyQKf/Tw4WxtPF4F6HSjfmNj47/V+TMxMXk639b2Vx9f34x0kWhV&#10;ckrKesYEhsqXgsaGhgW/3b2reeNr79xxupyf/z5RQxCkiyvgb4VjFQoF42hS0teaeox3KBQKvtqL&#10;mcvh8QLJ1qVSqavGjece4XwLayFhYdw13t5nXZe6FsFrZ7Oyg1taWuZq6mMIeLNY2YsdFpfB+i81&#10;Gja+orzcrbioaA1RQxCkix3EFlIoFJxsP1QqlfSjwsRvNC/bMFi6bHkBrElrapaq3XgcxyncI5yD&#10;sB4SFsY1RZBuAABwdHK67e7hcQmOOX/u3I7mpiZrTYs2BCZPNn4Ga3K5fKLajb9VXPxuRXm5G1FD&#10;UbSTHcQWErXdMZ+qTDeGYdQkYeI+TQo2FFpaWlW22SUuzrfUajyGYVTO90dIpj30xbQPYmdnV8N6&#10;b20mHHshN3drQ0PDAk2KNgSam5psYM3FxaVYrcZfvXLF725trSNRQ1G0cwebnUgWvys6ej+VSsWI&#10;Go7jFCGff0CDmsc9RTdvesNHBQAAsMTZZfSJVyqVdD6HmwDrZNM+yLx58+r9/P1TYf3ypfyN9XV1&#10;9uoWPp6R1khdv/oi9gSsmyKm3dY21rWj/nLNzckJvH///nyiNtK0DxK165P43JycQPhYQcDjxx1P&#10;+UHlmPdVpKe7+7UHzc1vjRbXr1QaPel4YtbR0T5d9pfMPP/SpU1VlZVvk8WuZjJzaTTawIiNl8vl&#10;E8i2h9DwMM5w0z7IrFmzHmzZGvBDWuqpIUcG169dW197547TwkWLqkb7h142WZmZIVmZmSH6yue9&#10;lpV18PDhcABGOSTLFInCH7Y9tCRqKIp2bh9l2geJjIo6OHHixOewLuDx4zQp2BDYHLDlBF8oDGAw&#10;GAoARmh8b2/vZLKf+6HhYRxTU9MedczMzMwes4ODhLBeWFCwVlojddWk8PHK1GnTZLuio/d/e+hQ&#10;BI1GGxjUh91q0lJPRbXL2l+H9QKxeF2ppNRdXeNnz54hZDqfy0n4OS3NS9084wlLK6tGphczZzWT&#10;mevg6CghNnwQ0sb39PRMSUkmf5Chr0ktuVXCrKyoWLHE2blEH/nGAg9Pz7wN/n4q386I0Gi0AQRB&#10;uhAU7UQRpBNB0U4TE5OnFAplxGeqpI0/eeJETHd392u6FK0OfC4v/vSZDI+x9tGWOXPn/u7NYmWP&#10;RW6VPb6jvX36Tyd/jB4LM5hSicS9VCJRe9syJFQmPvnY8Viyaw7eLFY2g6F6sK8uz58/Nya7psHj&#10;cBNEWZluo701DY0hjf/z0aM30k+fjoSDPDw98xKPHd2oixGO45TAgIDCstKyd4h6VWXl2yW3Sphu&#10;K92u6ZJ/vDFkq0kUCvcpFArGkAAqFfvs8z2xuhoNd14PAAACHjcex3GKrh7jiReNb25qsj6blR0M&#10;B/j5+6da29jU6sPM0cnptoenZx6sS2ukrjcLC1n68BgvvNhqBDx+3MDAAI24yJjAkO+K3r1fn4bR&#10;MTFfF4jF78E6n8uLX+Xung/v9RiGUZxdXIrh+FJJ6aqGew122tbh4+uToa+B0gY6AADU19XZ5128&#10;uAVeDAoOFpjPnNmqT0PbBba/rPPxOXPxwoUAon63ttbxxvXrvkwvrxzoJdSKctWrEmSaJtgttKt+&#10;mY2nAgAAj6P6ABtF0c6InTu/GwvT3Z9G76PT6UpYF/B4cfC1EUOFWlNdvUx8Q7wOXtj5UeQhfd34&#10;hbG0smrcuHnTSVivr6u3v3L5sv9YeL5qUMmua8y0sGjZzmYnjaXxRx9/nEB2cinkCw7AnzWGyD92&#10;8siDqG1YnwAAAABJRU5ErkJgglBLAwQKAAAAAAAAACEADCb8Ei4GAAAuBgAAFAAAAGRycy9tZWRp&#10;YS9pbWFnZTMucG5niVBORw0KGgoAAAANSUhEUgAAAEoAAAAkCAYAAAAuLqxbAAAABmJLR0QA/wD/&#10;AP+gvaeTAAAACXBIWXMAAA7EAAAOxAGVKw4bAAAFzklEQVRogWP8//8/wyggDJgG2gFDBbDAGHv3&#10;7PH9+OGjELKkmrraFR1d3bPUsgybHapqqld19fTOUMuO////M27ZvDni96/fbDAxRkbG/z5+vstZ&#10;WVl/k2suPKAmTZjYcPXKFSNkybSM9C5qBhQ2O5JTU3upGVB79+z1LczLX4Yu/vv3L7awiIg55Jo7&#10;rLLe379/mXu7u9uwyU2aOKn+58+fHOSaPawCav26dXG3b93Sxib34vlzmWVLl2aQa/awCaifP39y&#10;TOyf0IhPzfSp06q+fv3KQ475wyaglixalP382TNZfGrevX0runD+/HxyzB8WAfX50yf+6VOnVaGL&#10;CwoKvkUXmz1rVumHDx+E0MUJgWERULNmzipD97yzq8umyurqYnS1nz995p89c1YpqXYM+YB69eqV&#10;5IJ58wrQxQsKi+r8AwOWqKqpXUWXWzh/fv7r168lSLFnyAfUlImT6r5//86FLObp7bVaU0vzIjMz&#10;89/i0lKMLPnjxw/O6VOnYojjA0M6oB7cv6+6auXKFGQxRkbG/3kFBQ0wvrOL82ZDI6Pj6HqXL12W&#10;8fTJE3li7RrSAdXX29vy588fFmQxv4CApaqqqtdgfEZGxv+l5WUV6Hp///7NOnnipHpi7RqyAXX5&#10;0iWTbVu2hiGLMTMz/83Lz8NoS5mZmx9ycHTchi6+bu3a+Lt372oQYx88NpiZmP4ICQm9QjFozdq4&#10;DevWxxLvfPzg////DKKios+RxZiYGP+SY1Z3Z1cHulhQSMgCeQWFO9jUl5SVVh48cMDz////jDCx&#10;f//+MU3s72+cNGVKOCH74AH15esX/nfv3omR42hKwNcvX/lI1XPk8GHXY0ePOiOLsbKy/s7JzWnG&#10;pUdDU/OSX0DA0o3r18cgi2/bsjUsPTOzQ1tb+zw+O4dc1vv37x8TttQUFhExW1pG5iE+vfmFBfXY&#10;hlr6e3pbCNk75AJq+9ZtoehDNezs7D8ys7OwjhogAzk5uXuR0VEz0MUP7N/vdfbMGWt8euFZT0lJ&#10;+ToXJ9cXZEk9A/1T5uYWBwk7nziwdcuWsHfv3okii4lLiD8hVv/v379Z+3oxYz8qJma6hITEU2LM&#10;yMrObl2zanXSt2/fuJHF+3p6WpcsX+7IyMiIdWwcHlDPnz+XQ48pKxvrvd6+PiuJ8wZhMGvmzDJ0&#10;O/QNDE4Rq3/VypUpDx88UEEWY2Fh+ePl473q8ePHisSa4xfgv3TFsuVpyGInT5y0P3zosJudvd1O&#10;bHpYsAkORvDt2zfuKRMn1aGL//nzhyU0MAijQUkO6O/tbbG1s92FLVUNmTJqwbx5BaT2z0gFly9d&#10;Mtm9a1cANrkhEVDv3r0TmTVzVhk97Orr6W35+/cvM7r4kAio6VOnVX35/Jnk9hY54M7t21qbN26M&#10;Qhcf9GXU0ydP5JcuXpyNLm5ja7O7oakJQ5wU8OTJE4XEuPidyK11BgYGhon9Exq9fHxWsrGx/YKJ&#10;DfqAmjhhQuOvX7/YkMUYGRn/V1RVlSgoKt6mxGwFRcXb/oEBS9C7aY8fP1Zcs3p1UlR0NLzNNaiz&#10;3q2bN3XWr10Xhy4eHBKyQENT8xI17CgoKqpDTjkwMHXS5NofP35wwviDOqB6u7vb0LMFBwfH94Li&#10;olpq2SEjI/MgOiZmGrr4y5cvpZYsWgTP2oM2oM6eOWO9d89eX3Tx5NSUXmJb4cSCzJzsVh4ens/o&#10;4jOnz6j4DK1EBmVA/f//n7Gro7MTXVxYRORVanp6F7XtExISepOWkY5h3/v374Xnz51XyMAwSANq&#10;3969Ptg6qXkF+Q3YYp4aICEpaYKoqOgLdPF5c+YUv3v3TmTQBdTfv3+Ze7q629HFlZSVboaFh5O9&#10;yIIQ4OLi+ppbkI8xOvrlyxfeWTNmlDPCFpLt3bPH98OHD8LIitTU1K5Qd6UJ4WU/7969Ezmwb783&#10;ul4tba3z1KrpcIHfv3+zbtm0ORJbBcI4uuKOODDost5gBQCHYETUmVaQOwAAAABJRU5ErkJgglBL&#10;AwQKAAAAAAAAACEABUylgmUDAABlAwAAFAAAAGRycy9tZWRpYS9pbWFnZTQucG5niVBORw0KGgoA&#10;AAANSUhEUgAAACEAAAAgCAYAAACcuBHKAAAABmJLR0QA/wD/AP+gvaeTAAAACXBIWXMAAA7EAAAO&#10;xAGVKw4bAAADBUlEQVRYhcWVXUxSYRjHnwMoqJkfhaI2NbMbJb0p0bwsDVfa/AjdXG2hHCSriwRl&#10;NedMMvwi21QEwZlb2vrUBG8Luwxcs022dIlzBhcFa8MaxkcXrc29HlEQ5Ln8/97t/M7Ze54/diIt&#10;3QMEw2Aw1l9OvWExGIx1Iu7vlJdd/vh5YeH01oy002GLxZLC43K1drs9OpASRLOjBACAcdGYe7vx&#10;5nOn00kJmQQAwJxOx25vaxvweDxYyCQAACafTvBHFErRgUkkJSevxcbGWtG8Wyrt0s5oqg9EIiGB&#10;bh5SDJeHhYX9QZlI2PTEoNcXBl0CACCPxZqTPOzE0XzTsUlt4OHTppWVk0GXAACorKoa4wsEUjS3&#10;2WxH6q5zZ61W61F/Hkh0wb1ezCaR8N4FNvs1mq+aTJkNPHza4XDQ/BHxSYJEIrl7ZH3XspnMeZTN&#10;Gwxnm4XCMbfbvac/zG8JAIDIyMgNhWqkLDEx8RvKtDOa6r6e3gdBlwD41yNKtao0IiLiF8oUcrn4&#10;2cTktksccAkAgGwmc172uL8Ww7BthdfW2jo0p9Oxgy4BAFBUXDzVLBa3oLnL5SLfutH4wrhozA2I&#10;BNGbbp16nNd7hcMZRfONjY1DPC5Xazabj+1bYrfBMMzTLukQsPLz36PMYrGk4HV1Gm/17/Oe2GnC&#10;w8M3B+RDVWnp6cso86f+/f7H4+LifqhG1RdjYmJsKPO1/ve1aI5nZHwZHJZXUigUJ8p8qf99b7v8&#10;goJ39yUdAiLWLZV2zWq0nKBLAABwampU9Tivl4gJm+6M71b/AZEAABC1tIjPFZ1/i+Z7qf+ASZDJ&#10;ZJesv782KyvrE8p2q38CCe/LyttERUXZFaqRMjqdbkHZqsmUKcD5U0T1H7Av8X+SkpPXlGpVKY1G&#10;+40yg15fuLy0lBV0CQCAUzk5+t5Hsqt7PR8UCQAAdknJK2Gz6G5IJQAA+AKBtLyyYjykEhiGeSSd&#10;nfiZvLwPIZMAAKBSqY7BYXlFamrq15BJAADEx8d/V46qL0Ufjv5JxP8CkNkcJ2FXpQEAAAAASUVO&#10;RK5CYIJQSwMECgAAAAAAAAAhAMjfKzjFBAAAxQQAABQAAABkcnMvbWVkaWEvaW1hZ2U1LnBuZ4lQ&#10;TkcNChoKAAAADUlIRFIAAAAhAAAAIAgGAAAAnLgRygAAAAZiS0dEAP8A/wD/oL2nkwAAAAlwSFlz&#10;AAAOxAAADsQBlSsOGwAABGVJREFUWIW1l31MW1UYh99eqYC1oZSPwcB2gJABgwWB8TWBQuc0uMRM&#10;R2EMCrhCsQgZbCbKFlnmkCyaIB8bicp3acunsDBgbAwcDJhiyxIVMAOxAoVCLaOApdLrHwbTHEEK&#10;pSe5//ye977nueee3NwDLvRDOHoJawUcHMfB0OuH4eGgQD//WbS/t4fn8r2urlObdRgYadTX1SXH&#10;xcT2yOVyO92cRqc/bWhuCoxkMm9vZib7PblGoyHm5+V9VllekYGykOPH731RXMSiUCgK3XxfJRQK&#10;hXUGL71ucGCAgTJ2UmLhhzk52SYmJn+hbN8kxkZHvbiclBapVOqkmxOJRM3VT66lRbNYX293775I&#10;dHZ0nL6UlV21urpK0s2trK3nb5beOu3r59f/f/cbtDG1Wi1WWFCQy+OmNaICHp6e4m9aW/x2EgAw&#10;YCVUKhX5UlZ2Vdfdu2+hLOrUm6L8GzeSzc3NV/XptSeJqakpFy4npeWX8XFP3ZxAIOAXsrOupPF4&#10;eQQCAde3364l+vv6mBm89LqlpSVL3ZxEIqk+LyiIY55gtu62p957AsdxQkVZeWYyO7EDFaDRaBP1&#10;TY1BexEA0HMl1Gq12ZWcnNKmhkY2yoKCg7sLS4qjLS0tF/cioJfE3NzcQR6X2yQRSwJQFs9OKP7o&#10;8uUsIpGo2avAjhISsSTgvdTU5vn5eXvdHMMw7bXr17ms2JgvDZn8337bgaaGRvbZGFYvKgDwz/dB&#10;Jpt1xHGcsB8Sz1EplFw0lEqlziKBIGVjY2PblXo8NBS2vPyM8mpoaCeBYJjLlhKKxUVbNMMwTIs+&#10;uUQsCZTJZI6MCEYbhmF6fxf+03unAiKRqMnL/5TzVXlZlKmp6Z8orxeJ3r2QmVm7vr7+/F4lCC70&#10;Q9s+gY2Njayk9Nbbr/j6PgIAeNTfH5l6ntO6trb2AlrLiIhoK7pZcsbMzGxttxLbroT30aPfNd9u&#10;9dsUAAAIDgm5X1ZZ8TqJRFKh9Q+6u6POJyW3qVQq8r5IvHbyZLOgThRqZ2c3jTL/Y8ceVtRUn3iR&#10;TH6GssGBAUZifHyXUqmkGiwRFh7evtX73xw+Pj6D1fyaSAsLiz9QJhFLAs7Fxj5YkMsPGCShz/Dy&#10;9v6+RiBgUKnUBZSN/jzqHctifTs7M/OSUSUAANw93Ef4QkG4tY31HMomJybdWGei+36dnHQ1qgQA&#10;gKub24+1QlHYVvtnZnqaFhMd/XB8bOyIUSUAAJxdnMf4ImHYQQeH31C2IF84cJYV0/tkZMTfqBIA&#10;AHQ6/alAJAyl0WgTKFMqldSEuHP3Hw8NhRpVAgDAwdFxii8Shjk5O42jTKVSkZMS2J29PT1vGFUC&#10;AMDe3v53vlAY/rKr608oU6vVZlxOSkv7nTvvGFUCAMDW1naWLxSEH3Y//ARlGo2GmJn+vkj3L81o&#10;B2IrKyt5jUDAOOLlNYwyrVaLfXDxYkV1ZWU6gBEOxLqDQqEoqvg1zGR2YrtELA5E+dWPc4tWVlbI&#10;fwMAVOpS2EuBOQAAAABJRU5ErkJgglBLAwQUAAYACAAAACEAg+xJPt8AAAAJAQAADwAAAGRycy9k&#10;b3ducmV2LnhtbEyPwWrDMBBE74X+g9hCb42smjTFsRxCaHsKhSaFktvG2tgm1spYiu38fZVTe1kY&#10;Zph9k68m24qBet841qBmCQji0pmGKw3f+/enVxA+IBtsHZOGK3lYFfd3OWbGjfxFwy5UIpawz1BD&#10;HUKXSenLmiz6meuIo3dyvcUQZV9J0+MYy20rn5PkRVpsOH6osaNNTeV5d7EaPkYc16l6G7bn0+Z6&#10;2M8/f7aKtH58mNZLEIGm8BeGG35EhyIyHd2FjRdt1ItF3BI0xHuzVTpPQRw1pEopkEUu/y8ofg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BpDVpZsA8AAJlZAAAOAAAAAAAAAAAAAAAAADoCAABkcnMvZTJvRG9j&#10;LnhtbFBLAQItAAoAAAAAAAAAIQBSbwiscAsAAHALAAAUAAAAAAAAAAAAAAAAABYSAABkcnMvbWVk&#10;aWEvaW1hZ2UxLnBuZ1BLAQItAAoAAAAAAAAAIQD+tUsSkQcAAJEHAAAUAAAAAAAAAAAAAAAAALgd&#10;AABkcnMvbWVkaWEvaW1hZ2UyLnBuZ1BLAQItAAoAAAAAAAAAIQAMJvwSLgYAAC4GAAAUAAAAAAAA&#10;AAAAAAAAAHslAABkcnMvbWVkaWEvaW1hZ2UzLnBuZ1BLAQItAAoAAAAAAAAAIQAFTKWCZQMAAGUD&#10;AAAUAAAAAAAAAAAAAAAAANsrAABkcnMvbWVkaWEvaW1hZ2U0LnBuZ1BLAQItAAoAAAAAAAAAIQDI&#10;3ys4xQQAAMUEAAAUAAAAAAAAAAAAAAAAAHIvAABkcnMvbWVkaWEvaW1hZ2U1LnBuZ1BLAQItABQA&#10;BgAIAAAAIQCD7Ek+3wAAAAkBAAAPAAAAAAAAAAAAAAAAAGk0AABkcnMvZG93bnJldi54bWxQSwEC&#10;LQAUAAYACAAAACEAXKFHftoAAAAxAwAAGQAAAAAAAAAAAAAAAAB1NQAAZHJzL19yZWxzL2Uyb0Rv&#10;Yy54bWwucmVsc1BLBQYAAAAACgAKAIQCAACGNgAAAAA=&#10;">
              <v:rect id="Rectangle 7" o:spid="_x0000_s1050" style="position:absolute;left:9;top:-8;width:956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51"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2"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53"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54"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55"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56"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57"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58"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59"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type id="_x0000_t202" coordsize="21600,21600" o:spt="202" path="m,l,21600r21600,l21600,xe">
                <v:stroke joinstyle="miter"/>
                <v:path gradientshapeok="t" o:connecttype="rect"/>
              </v:shapetype>
              <v:shape id="Text Box 18" o:spid="_x0000_s1060"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6D5AF9D" w14:textId="7571391B" w:rsidR="000C4634" w:rsidRPr="00845D4F" w:rsidRDefault="000C4634" w:rsidP="00845D4F">
                      <w:pPr>
                        <w:spacing w:line="240" w:lineRule="auto"/>
                        <w:rPr>
                          <w:rFonts w:ascii="Arial" w:hAnsi="Arial" w:cs="Arial"/>
                          <w:sz w:val="29"/>
                        </w:rPr>
                      </w:pPr>
                      <w:r w:rsidRPr="00981244">
                        <w:rPr>
                          <w:rFonts w:ascii="Arial" w:hAnsi="Arial" w:cs="Arial"/>
                          <w:color w:val="0E3B70"/>
                          <w:sz w:val="36"/>
                          <w:szCs w:val="36"/>
                        </w:rPr>
                        <w:t>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r w:rsidR="00EF4D2A">
      <w:rPr>
        <w:noProof/>
        <w:lang w:eastAsia="el-GR"/>
      </w:rPr>
      <mc:AlternateContent>
        <mc:Choice Requires="wpg">
          <w:drawing>
            <wp:anchor distT="0" distB="0" distL="114300" distR="114300" simplePos="0" relativeHeight="251664896" behindDoc="1" locked="0" layoutInCell="1" allowOverlap="1" wp14:anchorId="1BE9055F" wp14:editId="5261FB88">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15"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2ED8" w14:textId="7149CC69"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2252E">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w:pict>
            <v:group w14:anchorId="1BE9055F" id="Group 1" o:spid="_x0000_s1061"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TK0wIAAJ8JAAAOAAAAZHJzL2Uyb0RvYy54bWzsVttu3CAQfa/Uf0C8N76sN5u14o1y2USV&#10;eoma9ANYjC+qDRTYtdOv7wBr7ybpQ5pE6UtfEDDDMHNm5sDxSd82aMOUrgXPcHQQYsQ4FXnNywx/&#10;v738cISRNoTnpBGcZfiOaXyyeP/uuJMpi0UlmpwpBEa4TjuZ4coYmQaBphVriT4QknEQFkK1xMBS&#10;lUGuSAfW2yaIw/Aw6ITKpRKUaQ27F16IF85+UTBqvhaFZgY1GQbfjBuVG1d2DBbHJC0VkVVNt26Q&#10;Z3jRkprDpaOpC2IIWqv6kam2pkpoUZgDKtpAFEVNmYsBoonCB9FcKbGWLpYy7Uo5wgTQPsDp2Wbp&#10;l821QnUOucOIkxZS5G5FkYWmk2UKGldK3shr5eOD6SdBf2gQBw/ldl16ZbTqPosczJG1EQ6avlCt&#10;NQFBo95l4G7MAOsNorAZAQjx0RQjCrJoPovnydTniFaQyEfnaLUcTk7nEIE9NonCmT0TkNRf6dzc&#10;umVjgkrTOzD1y8C8qYhkLkfaQjWACSF4NL9BCRJeNgxNPKJObYBTeywRF+cVaLFTpURXMZKDVy4D&#10;4PveAbvQkIlngruDKIzvQ0RSqbS5YqJFdpJhBW67rJHNJ208moOKTaIWTZ1f1k3jFqpcnTcKbQh0&#10;2XK6TC6W2wTcU2u4VebCHvMW7Y6L0AblU7MS+R0EqIRvVaAWmFRC/cKogzbNsP65Joph1HzkANI8&#10;ShLb126RTGcxLNS+ZLUvIZyCqQwbjPz03HguWEtVlxXcFLmguTiFqi1qF7gF3Xu1dRaq543KaDI2&#10;5a6Mkjcvo0kYH9pLSTq26VhJR75Kh1Z7xToKl5OzmSNoaOT/dfTEJ+PPdJTMBjq6tSk8Ez1ytLpH&#10;Lsj0sD00wD/jpcMX8tLILiR9Et2YftW7529k578koJF8RuKBiScdmLwi4bhXDH4B7mHb/ljsN2N/&#10;7Qhq969a/AYAAP//AwBQSwMEFAAGAAgAAAAhALMIQrzdAAAABgEAAA8AAABkcnMvZG93bnJldi54&#10;bWxMj0FLw0AQhe+C/2EZwZvdbEpEYzalFPVUBFtBvE2z0yQ0Oxuy2yT9925Pepz3Hu99U6xm24mR&#10;Bt861qAWCQjiypmWaw1f+7eHJxA+IBvsHJOGC3lYlbc3BebGTfxJ4y7UIpawz1FDE0KfS+mrhiz6&#10;heuJo3d0g8UQz6GWZsAplttOpknyKC22HBca7GnTUHXana2G9wmn9VK9jtvTcXP52Wcf31tFWt/f&#10;zesXEIHm8BeGK35EhzIyHdyZjRedhvhIiGoG4mpmzwrEQcNSpSnIspD/8ctfAAAA//8DAFBLAQIt&#10;ABQABgAIAAAAIQC2gziS/gAAAOEBAAATAAAAAAAAAAAAAAAAAAAAAABbQ29udGVudF9UeXBlc10u&#10;eG1sUEsBAi0AFAAGAAgAAAAhADj9If/WAAAAlAEAAAsAAAAAAAAAAAAAAAAALwEAAF9yZWxzLy5y&#10;ZWxzUEsBAi0AFAAGAAgAAAAhAEVe9MrTAgAAnwkAAA4AAAAAAAAAAAAAAAAALgIAAGRycy9lMm9E&#10;b2MueG1sUEsBAi0AFAAGAAgAAAAhALMIQrzdAAAABgEAAA8AAAAAAAAAAAAAAAAALQUAAGRycy9k&#10;b3ducmV2LnhtbFBLBQYAAAAABAAEAPMAAAA3BgAAAAA=&#10;">
              <v:rect id="Rectangle 3" o:spid="_x0000_s1062"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1zwgAAANsAAAAPAAAAZHJzL2Rvd25yZXYueG1sRE9Na8JA&#10;EL0L/odlhN7qRmmlRldRS6G32iiCtyE7JsHsbNzdJum/7woFb/N4n7Nc96YWLTlfWVYwGScgiHOr&#10;Ky4UHA8fz28gfEDWWFsmBb/kYb0aDpaYatvxN7VZKEQMYZ+igjKEJpXS5yUZ9GPbEEfuYp3BEKEr&#10;pHbYxXBTy2mSzKTBimNDiQ3tSsqv2Y9RcN5vsvd5Y/pb93KSMzdtD9vtl1JPo36zABGoDw/xv/tT&#10;x/mvcP8lHiBXfwAAAP//AwBQSwECLQAUAAYACAAAACEA2+H2y+4AAACFAQAAEwAAAAAAAAAAAAAA&#10;AAAAAAAAW0NvbnRlbnRfVHlwZXNdLnhtbFBLAQItABQABgAIAAAAIQBa9CxbvwAAABUBAAALAAAA&#10;AAAAAAAAAAAAAB8BAABfcmVscy8ucmVsc1BLAQItABQABgAIAAAAIQDFdG1zwgAAANsAAAAPAAAA&#10;AAAAAAAAAAAAAAcCAABkcnMvZG93bnJldi54bWxQSwUGAAAAAAMAAwC3AAAA9gIAAAAA&#10;" fillcolor="#e5e4de" stroked="f"/>
              <v:rect id="Rectangle 4" o:spid="_x0000_s1063"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v6xQAAANsAAAAPAAAAZHJzL2Rvd25yZXYueG1sRI9Ba8JA&#10;FITvQv/D8oTedKOlUqKrSIu0h1JtWvH63H0modm3IbvG1F/vCoLHYWa+YWaLzlaipcaXjhWMhgkI&#10;Yu1MybmC35/V4AWED8gGK8ek4J88LOYPvRmmxp34m9os5CJC2KeooAihTqX0uiCLfuhq4ugdXGMx&#10;RNnk0jR4inBbyXGSTKTFkuNCgTW9FqT/sqNVoO0uPy/Xrd4cN/vP7jm8b9++WKnHfrecggjUhXv4&#10;1v4wCp5GcP0Sf4CcXwAAAP//AwBQSwECLQAUAAYACAAAACEA2+H2y+4AAACFAQAAEwAAAAAAAAAA&#10;AAAAAAAAAAAAW0NvbnRlbnRfVHlwZXNdLnhtbFBLAQItABQABgAIAAAAIQBa9CxbvwAAABUBAAAL&#10;AAAAAAAAAAAAAAAAAB8BAABfcmVscy8ucmVsc1BLAQItABQABgAIAAAAIQCp8jv6xQAAANsAAAAP&#10;AAAAAAAAAAAAAAAAAAcCAABkcnMvZG93bnJldi54bWxQSwUGAAAAAAMAAwC3AAAA+QIAAAAA&#10;" fillcolor="#0e3b70" stroked="f"/>
              <v:shape id="Text Box 5" o:spid="_x0000_s1064"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0502ED8" w14:textId="7149CC69"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2252E">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sidR="002218E9">
      <w:rPr>
        <w:noProof/>
        <w:lang w:eastAsia="el-GR"/>
      </w:rPr>
      <mc:AlternateContent>
        <mc:Choice Requires="wps">
          <w:drawing>
            <wp:anchor distT="45720" distB="45720" distL="114300" distR="114300" simplePos="0" relativeHeight="251651584" behindDoc="0" locked="0" layoutInCell="1" allowOverlap="1" wp14:anchorId="01C3A54A" wp14:editId="3105E53B">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5A96C833" w14:textId="4B67A88E" w:rsidR="000C4634" w:rsidRPr="000C22AE" w:rsidRDefault="000C4634">
                          <w:pPr>
                            <w:rPr>
                              <w:sz w:val="20"/>
                            </w:rPr>
                          </w:pPr>
                          <w:r>
                            <w:rPr>
                              <w:rFonts w:ascii="Arial" w:hAnsi="Arial" w:cs="Arial"/>
                              <w:color w:val="0E3B70"/>
                              <w:sz w:val="28"/>
                              <w:lang w:val="en-US"/>
                            </w:rPr>
                            <w:t xml:space="preserve">  </w:t>
                          </w:r>
                          <w:r w:rsidR="006B7435">
                            <w:rPr>
                              <w:rFonts w:ascii="Arial" w:hAnsi="Arial" w:cs="Arial"/>
                              <w:color w:val="0E3B70"/>
                              <w:sz w:val="28"/>
                            </w:rPr>
                            <w:t>ΦΕΒΡΟΥ</w:t>
                          </w:r>
                          <w:r w:rsidR="000C22AE">
                            <w:rPr>
                              <w:rFonts w:ascii="Arial" w:hAnsi="Arial" w:cs="Arial"/>
                              <w:color w:val="0E3B70"/>
                              <w:sz w:val="28"/>
                            </w:rPr>
                            <w:t>ΑΡΙΟΥ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C3A54A" id="_x0000_t202" coordsize="21600,21600" o:spt="202" path="m,l,21600r21600,l21600,xe">
              <v:stroke joinstyle="miter"/>
              <v:path gradientshapeok="t" o:connecttype="rect"/>
            </v:shapetype>
            <v:shape id="Πλαίσιο κειμένου 2" o:spid="_x0000_s1065"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TjWwIAAFkEAAAOAAAAZHJzL2Uyb0RvYy54bWysVM2O0zAQviPxDpbvNGm23Z+o6WrZZRHS&#10;8iMtPIDrOI2F4zG222S5rngPXgAhDhz4075B9pUYO+1S4IbowZrJeL4Zf/NNZ8ddo8haWCdBF3Q8&#10;SikRmkMp9bKgr16ePzikxHmmS6ZAi4JeCUeP5/fvzVqTiwxqUKWwBEG0y1tT0Np7kyeJ47VomBuB&#10;ERqDFdiGeXTtMiktaxG9UUmWpvtJC7Y0FrhwDr+eDUE6j/hVJbh/XlVOeKIKir35eNp4LsKZzGcs&#10;X1pmask3bbB/6KJhUmPRO6gz5hlZWfkXVCO5BQeVH3FoEqgqyUV8A75mnP7xmsuaGRHfguQ4c0eT&#10;+3+w/Nn6hSWyLGg2PqBEswaH1L/vv/Wf+o+31/2X/ob0X/vPaHzvP/Q/+pvbdyQLtLXG5Zh9aTDf&#10;dw+hw/FHCpy5AP7aEQ2nNdNLcWIttLVgJbY9DpnJTuqA4wLIon0KJVZnKw8RqKtsEzhFlgii4/iu&#10;7kYmOk94KLk/PdibYohjbC+dHKZxpgnLt9nGOv9YQEOCUVCLkojobH3hfOiG5dsroZgDJctzqVR0&#10;ggzFqbJkzVBAi2U2pCpTs+HTtloUbLgZAX8DUZq0BT2aZtOYrCGgR9010qP4lWwKin3jb5Bj4OqR&#10;LuMVz6QabOxT6Q15ga+BOd8tuji+yXYmCyivkE0Lg9ZxN9Gowb6lpEWdF9S9WTErKFFPNE7kaDyZ&#10;hMWIzmR6kKFjdyOL3QjTHKEK6ikZzFMflymQpeEEJ1fJSGoY8dDJpmXUb6Rms2thQXb9eOvXP8L8&#10;J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5YaU41sCAABZBAAADgAAAAAAAAAAAAAAAAAuAgAAZHJzL2Uyb0RvYy54&#10;bWxQSwECLQAUAAYACAAAACEAioab4t8AAAALAQAADwAAAAAAAAAAAAAAAAC1BAAAZHJzL2Rvd25y&#10;ZXYueG1sUEsFBgAAAAAEAAQA8wAAAMEFAAAAAA==&#10;" fillcolor="#e7e6e6 [3214]" stroked="f">
              <v:fill opacity="0"/>
              <v:textbox>
                <w:txbxContent>
                  <w:p w14:paraId="5A96C833" w14:textId="4B67A88E" w:rsidR="000C4634" w:rsidRPr="000C22AE" w:rsidRDefault="000C4634">
                    <w:pPr>
                      <w:rPr>
                        <w:sz w:val="20"/>
                      </w:rPr>
                    </w:pPr>
                    <w:r>
                      <w:rPr>
                        <w:rFonts w:ascii="Arial" w:hAnsi="Arial" w:cs="Arial"/>
                        <w:color w:val="0E3B70"/>
                        <w:sz w:val="28"/>
                        <w:lang w:val="en-US"/>
                      </w:rPr>
                      <w:t xml:space="preserve">  </w:t>
                    </w:r>
                    <w:r w:rsidR="006B7435">
                      <w:rPr>
                        <w:rFonts w:ascii="Arial" w:hAnsi="Arial" w:cs="Arial"/>
                        <w:color w:val="0E3B70"/>
                        <w:sz w:val="28"/>
                      </w:rPr>
                      <w:t>ΦΕΒΡΟΥ</w:t>
                    </w:r>
                    <w:r w:rsidR="000C22AE">
                      <w:rPr>
                        <w:rFonts w:ascii="Arial" w:hAnsi="Arial" w:cs="Arial"/>
                        <w:color w:val="0E3B70"/>
                        <w:sz w:val="28"/>
                      </w:rPr>
                      <w:t>ΑΡΙΟΥ</w:t>
                    </w:r>
                  </w:p>
                </w:txbxContent>
              </v:textbox>
              <w10:wrap type="square"/>
            </v:shape>
          </w:pict>
        </mc:Fallback>
      </mc:AlternateContent>
    </w:r>
    <w:r w:rsidR="00E73F63">
      <w:rPr>
        <w:noProof/>
        <w:lang w:eastAsia="el-GR"/>
      </w:rPr>
      <mc:AlternateContent>
        <mc:Choice Requires="wps">
          <w:drawing>
            <wp:anchor distT="45720" distB="45720" distL="114300" distR="114300" simplePos="0" relativeHeight="251663872" behindDoc="0" locked="0" layoutInCell="1" allowOverlap="1" wp14:anchorId="62BABE2D" wp14:editId="443F8AA7">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0C46D528" w14:textId="799A3DFE" w:rsidR="00B62C63" w:rsidRDefault="006B7435" w:rsidP="00490C0E">
                          <w:r>
                            <w:rPr>
                              <w:rFonts w:ascii="Arial" w:hAnsi="Arial" w:cs="Arial"/>
                              <w:color w:val="0E3B70"/>
                              <w:sz w:val="40"/>
                              <w:szCs w:val="40"/>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BE2D" id="_x0000_s1066"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hRWQIAAFoEAAAOAAAAZHJzL2Uyb0RvYy54bWysVM1uEzEQviPxDpbvZH+UlGbVTVVSipDK&#10;j1R4AMfrzVp4PcZ2s1uuqO/BCyDEgQN/6htsX4mxN20D3BA5WJ4dzzcz33yTg8O+VWQjrJOgS5pN&#10;UkqE5lBJvS7p61cnD/YpcZ7piinQoqQXwtHDxf17B50pRA4NqEpYgiDaFZ0paeO9KZLE8Ua0zE3A&#10;CI3OGmzLPJp2nVSWdYjeqiRP072kA1sZC1w4h1+PRyddRPy6Fty/qGsnPFElxdp8PG08V+FMFges&#10;WFtmGsm3ZbB/qKJlUmPSW6hj5hk5t/IvqFZyCw5qP+HQJlDXkovYA3aTpX90c9YwI2IvSI4ztzS5&#10;/wfLn29eWiIrnF02x1lp1uKUhg/D9+Hz8On6/fB1uCLDt+ELXn4MH4efw9X1JckDb51xBYafGQTw&#10;/SPoESNy4Mwp8DeOaFg2TK/FkbXQNYJVWHcWIpOd0BHHBZBV9wwqzM7OPUSgvrZtIBVpIoiO87u4&#10;nZnoPeEhZbaXpzN0cfRN8yxNZzEFK26ijXX+iYCWhEtJLWoiorPNqfOhGlbcPAnJHChZnUilohF0&#10;KJbKkg1DBa3W+RiqTMPGT1FCCBEVG15GwN9AlCZdSeezfBaDNQT0KLxWelS/km1J99PwG/UYuHqs&#10;q/jEM6nGOyZRekte4GtkzverPs4vth2IXUF1gWxaGMWOy4mXBuw7SjoUeknd23NmBSXqqcaJzLPp&#10;NGxGNKazhzkadtez2vUwzRGqpJ6S8br0cZsCWRqOcHK1jKTeVbItGQUcqdkuW9iQXTu+uvtLWPwC&#10;AAD//wMAUEsDBBQABgAIAAAAIQCjVsqR4AAAAAoBAAAPAAAAZHJzL2Rvd25yZXYueG1sTI/BTsMw&#10;EETvSPyDtUhcELVJFAghTlUqgUThQtsLNzdekoh4HcVOG/6e5QTH2XmanSmXs+vFEcfQedJws1Ag&#10;kGpvO2o07HdP1zmIEA1Z03tCDd8YYFmdn5WmsP5E73jcxkZwCIXCaGhjHAopQ92iM2HhByT2Pv3o&#10;TGQ5NtKO5sThrpeJUrfSmY74Q2sGXLdYf20np2F63L9t8tfZrNL646XdPaNad1daX17MqwcQEef4&#10;B8Nvfa4OFXc6+IlsED3ruyxlVEOW3oNgIM1yPhzYSVQCsirl/wnVDwAAAP//AwBQSwECLQAUAAYA&#10;CAAAACEAtoM4kv4AAADhAQAAEwAAAAAAAAAAAAAAAAAAAAAAW0NvbnRlbnRfVHlwZXNdLnhtbFBL&#10;AQItABQABgAIAAAAIQA4/SH/1gAAAJQBAAALAAAAAAAAAAAAAAAAAC8BAABfcmVscy8ucmVsc1BL&#10;AQItABQABgAIAAAAIQAUl4hRWQIAAFoEAAAOAAAAAAAAAAAAAAAAAC4CAABkcnMvZTJvRG9jLnht&#10;bFBLAQItABQABgAIAAAAIQCjVsqR4AAAAAoBAAAPAAAAAAAAAAAAAAAAALMEAABkcnMvZG93bnJl&#10;di54bWxQSwUGAAAAAAQABADzAAAAwAUAAAAA&#10;" fillcolor="#e7e6e6 [3214]" stroked="f">
              <v:fill opacity="0"/>
              <v:textbox>
                <w:txbxContent>
                  <w:p w14:paraId="0C46D528" w14:textId="799A3DFE" w:rsidR="00B62C63" w:rsidRDefault="006B7435" w:rsidP="00490C0E">
                    <w:r>
                      <w:rPr>
                        <w:rFonts w:ascii="Arial" w:hAnsi="Arial" w:cs="Arial"/>
                        <w:color w:val="0E3B70"/>
                        <w:sz w:val="40"/>
                        <w:szCs w:val="40"/>
                        <w:lang w:val="en-US"/>
                      </w:rPr>
                      <w:t>1</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933229B"/>
    <w:multiLevelType w:val="hybridMultilevel"/>
    <w:tmpl w:val="AA46C702"/>
    <w:lvl w:ilvl="0" w:tplc="04090013">
      <w:start w:val="1"/>
      <w:numFmt w:val="upperRoman"/>
      <w:lvlText w:val="%1."/>
      <w:lvlJc w:val="right"/>
      <w:pPr>
        <w:ind w:left="2535" w:hanging="360"/>
      </w:pPr>
    </w:lvl>
    <w:lvl w:ilvl="1" w:tplc="04090019" w:tentative="1">
      <w:start w:val="1"/>
      <w:numFmt w:val="lowerLetter"/>
      <w:lvlText w:val="%2."/>
      <w:lvlJc w:val="left"/>
      <w:pPr>
        <w:ind w:left="3255" w:hanging="360"/>
      </w:pPr>
    </w:lvl>
    <w:lvl w:ilvl="2" w:tplc="0409001B" w:tentative="1">
      <w:start w:val="1"/>
      <w:numFmt w:val="lowerRoman"/>
      <w:lvlText w:val="%3."/>
      <w:lvlJc w:val="right"/>
      <w:pPr>
        <w:ind w:left="3975" w:hanging="180"/>
      </w:pPr>
    </w:lvl>
    <w:lvl w:ilvl="3" w:tplc="0409000F" w:tentative="1">
      <w:start w:val="1"/>
      <w:numFmt w:val="decimal"/>
      <w:lvlText w:val="%4."/>
      <w:lvlJc w:val="left"/>
      <w:pPr>
        <w:ind w:left="4695" w:hanging="360"/>
      </w:pPr>
    </w:lvl>
    <w:lvl w:ilvl="4" w:tplc="04090019" w:tentative="1">
      <w:start w:val="1"/>
      <w:numFmt w:val="lowerLetter"/>
      <w:lvlText w:val="%5."/>
      <w:lvlJc w:val="left"/>
      <w:pPr>
        <w:ind w:left="5415" w:hanging="360"/>
      </w:pPr>
    </w:lvl>
    <w:lvl w:ilvl="5" w:tplc="0409001B" w:tentative="1">
      <w:start w:val="1"/>
      <w:numFmt w:val="lowerRoman"/>
      <w:lvlText w:val="%6."/>
      <w:lvlJc w:val="right"/>
      <w:pPr>
        <w:ind w:left="6135" w:hanging="180"/>
      </w:pPr>
    </w:lvl>
    <w:lvl w:ilvl="6" w:tplc="0409000F" w:tentative="1">
      <w:start w:val="1"/>
      <w:numFmt w:val="decimal"/>
      <w:lvlText w:val="%7."/>
      <w:lvlJc w:val="left"/>
      <w:pPr>
        <w:ind w:left="6855" w:hanging="360"/>
      </w:pPr>
    </w:lvl>
    <w:lvl w:ilvl="7" w:tplc="04090019" w:tentative="1">
      <w:start w:val="1"/>
      <w:numFmt w:val="lowerLetter"/>
      <w:lvlText w:val="%8."/>
      <w:lvlJc w:val="left"/>
      <w:pPr>
        <w:ind w:left="7575" w:hanging="360"/>
      </w:pPr>
    </w:lvl>
    <w:lvl w:ilvl="8" w:tplc="0409001B" w:tentative="1">
      <w:start w:val="1"/>
      <w:numFmt w:val="lowerRoman"/>
      <w:lvlText w:val="%9."/>
      <w:lvlJc w:val="right"/>
      <w:pPr>
        <w:ind w:left="8295" w:hanging="180"/>
      </w:pPr>
    </w:lvl>
  </w:abstractNum>
  <w:abstractNum w:abstractNumId="2" w15:restartNumberingAfterBreak="0">
    <w:nsid w:val="0BFC0785"/>
    <w:multiLevelType w:val="hybridMultilevel"/>
    <w:tmpl w:val="5EEA8AD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4" w15:restartNumberingAfterBreak="0">
    <w:nsid w:val="117B5D55"/>
    <w:multiLevelType w:val="hybridMultilevel"/>
    <w:tmpl w:val="46BC2070"/>
    <w:lvl w:ilvl="0" w:tplc="04090001">
      <w:start w:val="1"/>
      <w:numFmt w:val="bullet"/>
      <w:lvlText w:val=""/>
      <w:lvlJc w:val="left"/>
      <w:pPr>
        <w:ind w:left="2461" w:hanging="360"/>
      </w:pPr>
      <w:rPr>
        <w:rFonts w:ascii="Symbol" w:hAnsi="Symbol" w:hint="default"/>
      </w:rPr>
    </w:lvl>
    <w:lvl w:ilvl="1" w:tplc="04090003" w:tentative="1">
      <w:start w:val="1"/>
      <w:numFmt w:val="bullet"/>
      <w:lvlText w:val="o"/>
      <w:lvlJc w:val="left"/>
      <w:pPr>
        <w:ind w:left="3181" w:hanging="360"/>
      </w:pPr>
      <w:rPr>
        <w:rFonts w:ascii="Courier New" w:hAnsi="Courier New" w:cs="Courier New" w:hint="default"/>
      </w:rPr>
    </w:lvl>
    <w:lvl w:ilvl="2" w:tplc="04090005" w:tentative="1">
      <w:start w:val="1"/>
      <w:numFmt w:val="bullet"/>
      <w:lvlText w:val=""/>
      <w:lvlJc w:val="left"/>
      <w:pPr>
        <w:ind w:left="3901" w:hanging="360"/>
      </w:pPr>
      <w:rPr>
        <w:rFonts w:ascii="Wingdings" w:hAnsi="Wingdings" w:hint="default"/>
      </w:rPr>
    </w:lvl>
    <w:lvl w:ilvl="3" w:tplc="04090001" w:tentative="1">
      <w:start w:val="1"/>
      <w:numFmt w:val="bullet"/>
      <w:lvlText w:val=""/>
      <w:lvlJc w:val="left"/>
      <w:pPr>
        <w:ind w:left="4621" w:hanging="360"/>
      </w:pPr>
      <w:rPr>
        <w:rFonts w:ascii="Symbol" w:hAnsi="Symbol" w:hint="default"/>
      </w:rPr>
    </w:lvl>
    <w:lvl w:ilvl="4" w:tplc="04090003" w:tentative="1">
      <w:start w:val="1"/>
      <w:numFmt w:val="bullet"/>
      <w:lvlText w:val="o"/>
      <w:lvlJc w:val="left"/>
      <w:pPr>
        <w:ind w:left="5341" w:hanging="360"/>
      </w:pPr>
      <w:rPr>
        <w:rFonts w:ascii="Courier New" w:hAnsi="Courier New" w:cs="Courier New" w:hint="default"/>
      </w:rPr>
    </w:lvl>
    <w:lvl w:ilvl="5" w:tplc="04090005" w:tentative="1">
      <w:start w:val="1"/>
      <w:numFmt w:val="bullet"/>
      <w:lvlText w:val=""/>
      <w:lvlJc w:val="left"/>
      <w:pPr>
        <w:ind w:left="6061" w:hanging="360"/>
      </w:pPr>
      <w:rPr>
        <w:rFonts w:ascii="Wingdings" w:hAnsi="Wingdings" w:hint="default"/>
      </w:rPr>
    </w:lvl>
    <w:lvl w:ilvl="6" w:tplc="04090001" w:tentative="1">
      <w:start w:val="1"/>
      <w:numFmt w:val="bullet"/>
      <w:lvlText w:val=""/>
      <w:lvlJc w:val="left"/>
      <w:pPr>
        <w:ind w:left="6781" w:hanging="360"/>
      </w:pPr>
      <w:rPr>
        <w:rFonts w:ascii="Symbol" w:hAnsi="Symbol" w:hint="default"/>
      </w:rPr>
    </w:lvl>
    <w:lvl w:ilvl="7" w:tplc="04090003" w:tentative="1">
      <w:start w:val="1"/>
      <w:numFmt w:val="bullet"/>
      <w:lvlText w:val="o"/>
      <w:lvlJc w:val="left"/>
      <w:pPr>
        <w:ind w:left="7501" w:hanging="360"/>
      </w:pPr>
      <w:rPr>
        <w:rFonts w:ascii="Courier New" w:hAnsi="Courier New" w:cs="Courier New" w:hint="default"/>
      </w:rPr>
    </w:lvl>
    <w:lvl w:ilvl="8" w:tplc="04090005" w:tentative="1">
      <w:start w:val="1"/>
      <w:numFmt w:val="bullet"/>
      <w:lvlText w:val=""/>
      <w:lvlJc w:val="left"/>
      <w:pPr>
        <w:ind w:left="8221" w:hanging="360"/>
      </w:pPr>
      <w:rPr>
        <w:rFonts w:ascii="Wingdings" w:hAnsi="Wingdings" w:hint="default"/>
      </w:rPr>
    </w:lvl>
  </w:abstractNum>
  <w:abstractNum w:abstractNumId="5"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6"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4FF23A51"/>
    <w:multiLevelType w:val="hybridMultilevel"/>
    <w:tmpl w:val="E850E2CC"/>
    <w:lvl w:ilvl="0" w:tplc="04090001">
      <w:start w:val="1"/>
      <w:numFmt w:val="bullet"/>
      <w:lvlText w:val=""/>
      <w:lvlJc w:val="left"/>
      <w:pPr>
        <w:ind w:left="2478" w:hanging="360"/>
      </w:pPr>
      <w:rPr>
        <w:rFonts w:ascii="Symbol" w:hAnsi="Symbol"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8" w15:restartNumberingAfterBreak="0">
    <w:nsid w:val="51520444"/>
    <w:multiLevelType w:val="hybridMultilevel"/>
    <w:tmpl w:val="B8DAFBF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6A7724A0"/>
    <w:multiLevelType w:val="hybridMultilevel"/>
    <w:tmpl w:val="81784C16"/>
    <w:lvl w:ilvl="0" w:tplc="0409000B">
      <w:start w:val="1"/>
      <w:numFmt w:val="bullet"/>
      <w:lvlText w:val=""/>
      <w:lvlJc w:val="left"/>
      <w:pPr>
        <w:ind w:left="2118" w:hanging="360"/>
      </w:pPr>
      <w:rPr>
        <w:rFonts w:ascii="Wingdings" w:hAnsi="Wingdings" w:hint="default"/>
      </w:rPr>
    </w:lvl>
    <w:lvl w:ilvl="1" w:tplc="04090003">
      <w:start w:val="1"/>
      <w:numFmt w:val="bullet"/>
      <w:lvlText w:val="o"/>
      <w:lvlJc w:val="left"/>
      <w:pPr>
        <w:ind w:left="2838" w:hanging="360"/>
      </w:pPr>
      <w:rPr>
        <w:rFonts w:ascii="Courier New" w:hAnsi="Courier New" w:cs="Courier New" w:hint="default"/>
      </w:rPr>
    </w:lvl>
    <w:lvl w:ilvl="2" w:tplc="04090005" w:tentative="1">
      <w:start w:val="1"/>
      <w:numFmt w:val="bullet"/>
      <w:lvlText w:val=""/>
      <w:lvlJc w:val="left"/>
      <w:pPr>
        <w:ind w:left="3558" w:hanging="360"/>
      </w:pPr>
      <w:rPr>
        <w:rFonts w:ascii="Wingdings" w:hAnsi="Wingdings" w:hint="default"/>
      </w:rPr>
    </w:lvl>
    <w:lvl w:ilvl="3" w:tplc="04090001" w:tentative="1">
      <w:start w:val="1"/>
      <w:numFmt w:val="bullet"/>
      <w:lvlText w:val=""/>
      <w:lvlJc w:val="left"/>
      <w:pPr>
        <w:ind w:left="4278" w:hanging="360"/>
      </w:pPr>
      <w:rPr>
        <w:rFonts w:ascii="Symbol" w:hAnsi="Symbol" w:hint="default"/>
      </w:rPr>
    </w:lvl>
    <w:lvl w:ilvl="4" w:tplc="04090003" w:tentative="1">
      <w:start w:val="1"/>
      <w:numFmt w:val="bullet"/>
      <w:lvlText w:val="o"/>
      <w:lvlJc w:val="left"/>
      <w:pPr>
        <w:ind w:left="4998" w:hanging="360"/>
      </w:pPr>
      <w:rPr>
        <w:rFonts w:ascii="Courier New" w:hAnsi="Courier New" w:cs="Courier New" w:hint="default"/>
      </w:rPr>
    </w:lvl>
    <w:lvl w:ilvl="5" w:tplc="04090005" w:tentative="1">
      <w:start w:val="1"/>
      <w:numFmt w:val="bullet"/>
      <w:lvlText w:val=""/>
      <w:lvlJc w:val="left"/>
      <w:pPr>
        <w:ind w:left="5718" w:hanging="360"/>
      </w:pPr>
      <w:rPr>
        <w:rFonts w:ascii="Wingdings" w:hAnsi="Wingdings" w:hint="default"/>
      </w:rPr>
    </w:lvl>
    <w:lvl w:ilvl="6" w:tplc="04090001" w:tentative="1">
      <w:start w:val="1"/>
      <w:numFmt w:val="bullet"/>
      <w:lvlText w:val=""/>
      <w:lvlJc w:val="left"/>
      <w:pPr>
        <w:ind w:left="6438" w:hanging="360"/>
      </w:pPr>
      <w:rPr>
        <w:rFonts w:ascii="Symbol" w:hAnsi="Symbol" w:hint="default"/>
      </w:rPr>
    </w:lvl>
    <w:lvl w:ilvl="7" w:tplc="04090003" w:tentative="1">
      <w:start w:val="1"/>
      <w:numFmt w:val="bullet"/>
      <w:lvlText w:val="o"/>
      <w:lvlJc w:val="left"/>
      <w:pPr>
        <w:ind w:left="7158" w:hanging="360"/>
      </w:pPr>
      <w:rPr>
        <w:rFonts w:ascii="Courier New" w:hAnsi="Courier New" w:cs="Courier New" w:hint="default"/>
      </w:rPr>
    </w:lvl>
    <w:lvl w:ilvl="8" w:tplc="04090005" w:tentative="1">
      <w:start w:val="1"/>
      <w:numFmt w:val="bullet"/>
      <w:lvlText w:val=""/>
      <w:lvlJc w:val="left"/>
      <w:pPr>
        <w:ind w:left="7878" w:hanging="360"/>
      </w:pPr>
      <w:rPr>
        <w:rFonts w:ascii="Wingdings" w:hAnsi="Wingdings" w:hint="default"/>
      </w:rPr>
    </w:lvl>
  </w:abstractNum>
  <w:abstractNum w:abstractNumId="10" w15:restartNumberingAfterBreak="0">
    <w:nsid w:val="6CFF3625"/>
    <w:multiLevelType w:val="hybridMultilevel"/>
    <w:tmpl w:val="D2742B4A"/>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3918" w:hanging="360"/>
      </w:pPr>
      <w:rPr>
        <w:rFonts w:ascii="Courier New" w:hAnsi="Courier New" w:cs="Courier New" w:hint="default"/>
      </w:rPr>
    </w:lvl>
    <w:lvl w:ilvl="2" w:tplc="04090005" w:tentative="1">
      <w:start w:val="1"/>
      <w:numFmt w:val="bullet"/>
      <w:lvlText w:val=""/>
      <w:lvlJc w:val="left"/>
      <w:pPr>
        <w:ind w:left="4638" w:hanging="360"/>
      </w:pPr>
      <w:rPr>
        <w:rFonts w:ascii="Wingdings" w:hAnsi="Wingdings" w:hint="default"/>
      </w:rPr>
    </w:lvl>
    <w:lvl w:ilvl="3" w:tplc="04090001" w:tentative="1">
      <w:start w:val="1"/>
      <w:numFmt w:val="bullet"/>
      <w:lvlText w:val=""/>
      <w:lvlJc w:val="left"/>
      <w:pPr>
        <w:ind w:left="5358" w:hanging="360"/>
      </w:pPr>
      <w:rPr>
        <w:rFonts w:ascii="Symbol" w:hAnsi="Symbol" w:hint="default"/>
      </w:rPr>
    </w:lvl>
    <w:lvl w:ilvl="4" w:tplc="04090003" w:tentative="1">
      <w:start w:val="1"/>
      <w:numFmt w:val="bullet"/>
      <w:lvlText w:val="o"/>
      <w:lvlJc w:val="left"/>
      <w:pPr>
        <w:ind w:left="6078" w:hanging="360"/>
      </w:pPr>
      <w:rPr>
        <w:rFonts w:ascii="Courier New" w:hAnsi="Courier New" w:cs="Courier New" w:hint="default"/>
      </w:rPr>
    </w:lvl>
    <w:lvl w:ilvl="5" w:tplc="04090005" w:tentative="1">
      <w:start w:val="1"/>
      <w:numFmt w:val="bullet"/>
      <w:lvlText w:val=""/>
      <w:lvlJc w:val="left"/>
      <w:pPr>
        <w:ind w:left="6798" w:hanging="360"/>
      </w:pPr>
      <w:rPr>
        <w:rFonts w:ascii="Wingdings" w:hAnsi="Wingdings" w:hint="default"/>
      </w:rPr>
    </w:lvl>
    <w:lvl w:ilvl="6" w:tplc="04090001" w:tentative="1">
      <w:start w:val="1"/>
      <w:numFmt w:val="bullet"/>
      <w:lvlText w:val=""/>
      <w:lvlJc w:val="left"/>
      <w:pPr>
        <w:ind w:left="7518" w:hanging="360"/>
      </w:pPr>
      <w:rPr>
        <w:rFonts w:ascii="Symbol" w:hAnsi="Symbol" w:hint="default"/>
      </w:rPr>
    </w:lvl>
    <w:lvl w:ilvl="7" w:tplc="04090003" w:tentative="1">
      <w:start w:val="1"/>
      <w:numFmt w:val="bullet"/>
      <w:lvlText w:val="o"/>
      <w:lvlJc w:val="left"/>
      <w:pPr>
        <w:ind w:left="8238" w:hanging="360"/>
      </w:pPr>
      <w:rPr>
        <w:rFonts w:ascii="Courier New" w:hAnsi="Courier New" w:cs="Courier New" w:hint="default"/>
      </w:rPr>
    </w:lvl>
    <w:lvl w:ilvl="8" w:tplc="04090005" w:tentative="1">
      <w:start w:val="1"/>
      <w:numFmt w:val="bullet"/>
      <w:lvlText w:val=""/>
      <w:lvlJc w:val="left"/>
      <w:pPr>
        <w:ind w:left="8958" w:hanging="360"/>
      </w:pPr>
      <w:rPr>
        <w:rFonts w:ascii="Wingdings" w:hAnsi="Wingdings" w:hint="default"/>
      </w:rPr>
    </w:lvl>
  </w:abstractNum>
  <w:num w:numId="1" w16cid:durableId="1549872538">
    <w:abstractNumId w:val="3"/>
  </w:num>
  <w:num w:numId="2" w16cid:durableId="191572814">
    <w:abstractNumId w:val="6"/>
  </w:num>
  <w:num w:numId="3" w16cid:durableId="94331580">
    <w:abstractNumId w:val="0"/>
  </w:num>
  <w:num w:numId="4" w16cid:durableId="1800568041">
    <w:abstractNumId w:val="5"/>
  </w:num>
  <w:num w:numId="5" w16cid:durableId="1928928674">
    <w:abstractNumId w:val="8"/>
  </w:num>
  <w:num w:numId="6" w16cid:durableId="99763521">
    <w:abstractNumId w:val="2"/>
  </w:num>
  <w:num w:numId="7" w16cid:durableId="544219310">
    <w:abstractNumId w:val="7"/>
  </w:num>
  <w:num w:numId="8" w16cid:durableId="1630092351">
    <w:abstractNumId w:val="1"/>
  </w:num>
  <w:num w:numId="9" w16cid:durableId="2144035330">
    <w:abstractNumId w:val="9"/>
  </w:num>
  <w:num w:numId="10" w16cid:durableId="1102913929">
    <w:abstractNumId w:val="10"/>
  </w:num>
  <w:num w:numId="11" w16cid:durableId="13529980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89"/>
    <w:rsid w:val="00000FDB"/>
    <w:rsid w:val="0000239D"/>
    <w:rsid w:val="00002D53"/>
    <w:rsid w:val="00004AC1"/>
    <w:rsid w:val="00005E56"/>
    <w:rsid w:val="000143F5"/>
    <w:rsid w:val="00023D2F"/>
    <w:rsid w:val="000255EA"/>
    <w:rsid w:val="00027F90"/>
    <w:rsid w:val="000308F4"/>
    <w:rsid w:val="00030D50"/>
    <w:rsid w:val="000351F0"/>
    <w:rsid w:val="000352CC"/>
    <w:rsid w:val="00037491"/>
    <w:rsid w:val="0004158C"/>
    <w:rsid w:val="000420F3"/>
    <w:rsid w:val="000504D4"/>
    <w:rsid w:val="0005468B"/>
    <w:rsid w:val="00055A73"/>
    <w:rsid w:val="00060486"/>
    <w:rsid w:val="0006554F"/>
    <w:rsid w:val="0006597A"/>
    <w:rsid w:val="000733D5"/>
    <w:rsid w:val="00074C26"/>
    <w:rsid w:val="00074C95"/>
    <w:rsid w:val="000769E0"/>
    <w:rsid w:val="0008260C"/>
    <w:rsid w:val="00083107"/>
    <w:rsid w:val="00084767"/>
    <w:rsid w:val="00087D1A"/>
    <w:rsid w:val="00092569"/>
    <w:rsid w:val="00093C0D"/>
    <w:rsid w:val="000A0534"/>
    <w:rsid w:val="000A15D1"/>
    <w:rsid w:val="000A437D"/>
    <w:rsid w:val="000A5E5C"/>
    <w:rsid w:val="000B0710"/>
    <w:rsid w:val="000B2467"/>
    <w:rsid w:val="000B5CED"/>
    <w:rsid w:val="000C22AE"/>
    <w:rsid w:val="000C4634"/>
    <w:rsid w:val="000C4923"/>
    <w:rsid w:val="000C753C"/>
    <w:rsid w:val="000C7D20"/>
    <w:rsid w:val="000D2742"/>
    <w:rsid w:val="000E16E3"/>
    <w:rsid w:val="000E25C3"/>
    <w:rsid w:val="000E627A"/>
    <w:rsid w:val="000E68A2"/>
    <w:rsid w:val="000E7B1F"/>
    <w:rsid w:val="000F362D"/>
    <w:rsid w:val="000F429E"/>
    <w:rsid w:val="000F4CC6"/>
    <w:rsid w:val="000F4DDE"/>
    <w:rsid w:val="000F5020"/>
    <w:rsid w:val="000F5D2A"/>
    <w:rsid w:val="000F686E"/>
    <w:rsid w:val="001029B9"/>
    <w:rsid w:val="00103DF0"/>
    <w:rsid w:val="0010490B"/>
    <w:rsid w:val="00104C8F"/>
    <w:rsid w:val="00104E29"/>
    <w:rsid w:val="00110116"/>
    <w:rsid w:val="00114685"/>
    <w:rsid w:val="00114B74"/>
    <w:rsid w:val="001158ED"/>
    <w:rsid w:val="00117296"/>
    <w:rsid w:val="00124161"/>
    <w:rsid w:val="00124D18"/>
    <w:rsid w:val="00130CC5"/>
    <w:rsid w:val="0013272B"/>
    <w:rsid w:val="001364E5"/>
    <w:rsid w:val="00136DD9"/>
    <w:rsid w:val="001413B2"/>
    <w:rsid w:val="00141CF0"/>
    <w:rsid w:val="00142167"/>
    <w:rsid w:val="00142FC7"/>
    <w:rsid w:val="00144EB8"/>
    <w:rsid w:val="00145332"/>
    <w:rsid w:val="001470F0"/>
    <w:rsid w:val="0015215E"/>
    <w:rsid w:val="00153A37"/>
    <w:rsid w:val="00157823"/>
    <w:rsid w:val="00167679"/>
    <w:rsid w:val="00167F19"/>
    <w:rsid w:val="00170191"/>
    <w:rsid w:val="00170795"/>
    <w:rsid w:val="00171CEE"/>
    <w:rsid w:val="00172720"/>
    <w:rsid w:val="00172B72"/>
    <w:rsid w:val="0017553D"/>
    <w:rsid w:val="0017739D"/>
    <w:rsid w:val="00182A43"/>
    <w:rsid w:val="00184540"/>
    <w:rsid w:val="001850CB"/>
    <w:rsid w:val="0018723B"/>
    <w:rsid w:val="00192240"/>
    <w:rsid w:val="001932CD"/>
    <w:rsid w:val="00194A6E"/>
    <w:rsid w:val="00196AFE"/>
    <w:rsid w:val="00196E94"/>
    <w:rsid w:val="001A089C"/>
    <w:rsid w:val="001A1C04"/>
    <w:rsid w:val="001A27A8"/>
    <w:rsid w:val="001A2D3F"/>
    <w:rsid w:val="001A4699"/>
    <w:rsid w:val="001A56E0"/>
    <w:rsid w:val="001A5F17"/>
    <w:rsid w:val="001A740C"/>
    <w:rsid w:val="001B2985"/>
    <w:rsid w:val="001B7E58"/>
    <w:rsid w:val="001C1E3F"/>
    <w:rsid w:val="001C32BB"/>
    <w:rsid w:val="001C53FA"/>
    <w:rsid w:val="001C5BDA"/>
    <w:rsid w:val="001C7935"/>
    <w:rsid w:val="001D1ED6"/>
    <w:rsid w:val="001D5D3E"/>
    <w:rsid w:val="001D6694"/>
    <w:rsid w:val="001E1330"/>
    <w:rsid w:val="001E36E7"/>
    <w:rsid w:val="001E6512"/>
    <w:rsid w:val="001E75CB"/>
    <w:rsid w:val="001F123A"/>
    <w:rsid w:val="00201AEA"/>
    <w:rsid w:val="002044F3"/>
    <w:rsid w:val="00213F8E"/>
    <w:rsid w:val="0021741C"/>
    <w:rsid w:val="002218E9"/>
    <w:rsid w:val="0022633A"/>
    <w:rsid w:val="00230947"/>
    <w:rsid w:val="00230ABC"/>
    <w:rsid w:val="0023335A"/>
    <w:rsid w:val="002361BB"/>
    <w:rsid w:val="00236A8F"/>
    <w:rsid w:val="00237A5B"/>
    <w:rsid w:val="00241092"/>
    <w:rsid w:val="002453D6"/>
    <w:rsid w:val="002472C1"/>
    <w:rsid w:val="002476B4"/>
    <w:rsid w:val="0024790B"/>
    <w:rsid w:val="00250382"/>
    <w:rsid w:val="00250BC6"/>
    <w:rsid w:val="00252234"/>
    <w:rsid w:val="00256597"/>
    <w:rsid w:val="00257EC1"/>
    <w:rsid w:val="00262A70"/>
    <w:rsid w:val="00267F20"/>
    <w:rsid w:val="00270E65"/>
    <w:rsid w:val="0027240C"/>
    <w:rsid w:val="00274D94"/>
    <w:rsid w:val="00276026"/>
    <w:rsid w:val="00284627"/>
    <w:rsid w:val="00284BD6"/>
    <w:rsid w:val="00285A11"/>
    <w:rsid w:val="0028676B"/>
    <w:rsid w:val="002873C7"/>
    <w:rsid w:val="00291081"/>
    <w:rsid w:val="002911F5"/>
    <w:rsid w:val="00292C78"/>
    <w:rsid w:val="00295065"/>
    <w:rsid w:val="00296DEA"/>
    <w:rsid w:val="002A243C"/>
    <w:rsid w:val="002A26FD"/>
    <w:rsid w:val="002B0577"/>
    <w:rsid w:val="002B19F2"/>
    <w:rsid w:val="002B1EE7"/>
    <w:rsid w:val="002C442C"/>
    <w:rsid w:val="002C6C5B"/>
    <w:rsid w:val="002D1687"/>
    <w:rsid w:val="002D1843"/>
    <w:rsid w:val="002D1BCB"/>
    <w:rsid w:val="002D2567"/>
    <w:rsid w:val="002D50B9"/>
    <w:rsid w:val="002E06DD"/>
    <w:rsid w:val="002E0D5E"/>
    <w:rsid w:val="002E1B7F"/>
    <w:rsid w:val="002E3D49"/>
    <w:rsid w:val="002E47D9"/>
    <w:rsid w:val="002F3D0F"/>
    <w:rsid w:val="0030062C"/>
    <w:rsid w:val="00302B8F"/>
    <w:rsid w:val="00304BE8"/>
    <w:rsid w:val="003074B8"/>
    <w:rsid w:val="00311EBB"/>
    <w:rsid w:val="00314D2B"/>
    <w:rsid w:val="00314EBE"/>
    <w:rsid w:val="003212BA"/>
    <w:rsid w:val="00323287"/>
    <w:rsid w:val="00323538"/>
    <w:rsid w:val="003244FC"/>
    <w:rsid w:val="00327C2C"/>
    <w:rsid w:val="003307A5"/>
    <w:rsid w:val="00331ADD"/>
    <w:rsid w:val="00331C65"/>
    <w:rsid w:val="00333BCD"/>
    <w:rsid w:val="00333CF5"/>
    <w:rsid w:val="003342AD"/>
    <w:rsid w:val="00336E7D"/>
    <w:rsid w:val="003421B0"/>
    <w:rsid w:val="00345226"/>
    <w:rsid w:val="00345545"/>
    <w:rsid w:val="003516CA"/>
    <w:rsid w:val="003563ED"/>
    <w:rsid w:val="00356F1E"/>
    <w:rsid w:val="00360BD0"/>
    <w:rsid w:val="0036327B"/>
    <w:rsid w:val="0036503D"/>
    <w:rsid w:val="003662E6"/>
    <w:rsid w:val="003669C7"/>
    <w:rsid w:val="00371889"/>
    <w:rsid w:val="00376821"/>
    <w:rsid w:val="00376BD7"/>
    <w:rsid w:val="0038083D"/>
    <w:rsid w:val="00386919"/>
    <w:rsid w:val="00391F19"/>
    <w:rsid w:val="003921A2"/>
    <w:rsid w:val="00394956"/>
    <w:rsid w:val="00395DC8"/>
    <w:rsid w:val="00397107"/>
    <w:rsid w:val="003976D9"/>
    <w:rsid w:val="003A0F2F"/>
    <w:rsid w:val="003A6D5A"/>
    <w:rsid w:val="003B30E6"/>
    <w:rsid w:val="003B5ED8"/>
    <w:rsid w:val="003B72D6"/>
    <w:rsid w:val="003B74CA"/>
    <w:rsid w:val="003B7543"/>
    <w:rsid w:val="003B7DF7"/>
    <w:rsid w:val="003C096E"/>
    <w:rsid w:val="003C1BAD"/>
    <w:rsid w:val="003C2338"/>
    <w:rsid w:val="003C4993"/>
    <w:rsid w:val="003C6A52"/>
    <w:rsid w:val="003D00F0"/>
    <w:rsid w:val="003D07D0"/>
    <w:rsid w:val="003D0FF1"/>
    <w:rsid w:val="003D167F"/>
    <w:rsid w:val="003D1B05"/>
    <w:rsid w:val="003D40B6"/>
    <w:rsid w:val="003D4FFA"/>
    <w:rsid w:val="003D6EB4"/>
    <w:rsid w:val="003E060E"/>
    <w:rsid w:val="003E1660"/>
    <w:rsid w:val="003E1F6A"/>
    <w:rsid w:val="003E2227"/>
    <w:rsid w:val="003E2409"/>
    <w:rsid w:val="003E37DB"/>
    <w:rsid w:val="003E3909"/>
    <w:rsid w:val="003E48CC"/>
    <w:rsid w:val="003F4835"/>
    <w:rsid w:val="003F5359"/>
    <w:rsid w:val="003F708A"/>
    <w:rsid w:val="003F7234"/>
    <w:rsid w:val="003F7634"/>
    <w:rsid w:val="00400739"/>
    <w:rsid w:val="00401101"/>
    <w:rsid w:val="0040184B"/>
    <w:rsid w:val="00401D85"/>
    <w:rsid w:val="0040254F"/>
    <w:rsid w:val="00402CA5"/>
    <w:rsid w:val="00402F11"/>
    <w:rsid w:val="004058FA"/>
    <w:rsid w:val="00412A3B"/>
    <w:rsid w:val="00413AF3"/>
    <w:rsid w:val="00420A82"/>
    <w:rsid w:val="0042252E"/>
    <w:rsid w:val="004238DA"/>
    <w:rsid w:val="00430B4C"/>
    <w:rsid w:val="00434245"/>
    <w:rsid w:val="00434CAD"/>
    <w:rsid w:val="004366B3"/>
    <w:rsid w:val="0044197E"/>
    <w:rsid w:val="004459A9"/>
    <w:rsid w:val="004517CA"/>
    <w:rsid w:val="004535F7"/>
    <w:rsid w:val="00454B4C"/>
    <w:rsid w:val="00454DBB"/>
    <w:rsid w:val="004604CC"/>
    <w:rsid w:val="00461A1E"/>
    <w:rsid w:val="00461AB2"/>
    <w:rsid w:val="00462B98"/>
    <w:rsid w:val="004670A7"/>
    <w:rsid w:val="00467F28"/>
    <w:rsid w:val="004724A3"/>
    <w:rsid w:val="004724DB"/>
    <w:rsid w:val="0047660B"/>
    <w:rsid w:val="00480C9D"/>
    <w:rsid w:val="004826C8"/>
    <w:rsid w:val="00484178"/>
    <w:rsid w:val="00486AEB"/>
    <w:rsid w:val="00490C0E"/>
    <w:rsid w:val="00491663"/>
    <w:rsid w:val="0049168D"/>
    <w:rsid w:val="00491CF2"/>
    <w:rsid w:val="004924F2"/>
    <w:rsid w:val="00493598"/>
    <w:rsid w:val="004A018C"/>
    <w:rsid w:val="004A0930"/>
    <w:rsid w:val="004A2242"/>
    <w:rsid w:val="004A3467"/>
    <w:rsid w:val="004A37BA"/>
    <w:rsid w:val="004A4B54"/>
    <w:rsid w:val="004A5E1A"/>
    <w:rsid w:val="004B052D"/>
    <w:rsid w:val="004B3074"/>
    <w:rsid w:val="004B36FA"/>
    <w:rsid w:val="004B640E"/>
    <w:rsid w:val="004B77AD"/>
    <w:rsid w:val="004B7EC7"/>
    <w:rsid w:val="004C234D"/>
    <w:rsid w:val="004C32D5"/>
    <w:rsid w:val="004C65CF"/>
    <w:rsid w:val="004C799B"/>
    <w:rsid w:val="004D42CB"/>
    <w:rsid w:val="004E0889"/>
    <w:rsid w:val="004E1D62"/>
    <w:rsid w:val="004E216F"/>
    <w:rsid w:val="004E2DB2"/>
    <w:rsid w:val="004F058D"/>
    <w:rsid w:val="004F112D"/>
    <w:rsid w:val="004F19D3"/>
    <w:rsid w:val="004F1B12"/>
    <w:rsid w:val="004F751C"/>
    <w:rsid w:val="004F7A7E"/>
    <w:rsid w:val="0050312C"/>
    <w:rsid w:val="0050366C"/>
    <w:rsid w:val="0050663E"/>
    <w:rsid w:val="005100F4"/>
    <w:rsid w:val="00514201"/>
    <w:rsid w:val="00515A67"/>
    <w:rsid w:val="00515F7A"/>
    <w:rsid w:val="00517E86"/>
    <w:rsid w:val="00520F96"/>
    <w:rsid w:val="00524A93"/>
    <w:rsid w:val="00527139"/>
    <w:rsid w:val="0053072C"/>
    <w:rsid w:val="005309DC"/>
    <w:rsid w:val="00530A0A"/>
    <w:rsid w:val="00533E7E"/>
    <w:rsid w:val="0053499B"/>
    <w:rsid w:val="005355E9"/>
    <w:rsid w:val="00535E2D"/>
    <w:rsid w:val="005379EB"/>
    <w:rsid w:val="005415EB"/>
    <w:rsid w:val="005418D0"/>
    <w:rsid w:val="00541C02"/>
    <w:rsid w:val="005424CE"/>
    <w:rsid w:val="00547884"/>
    <w:rsid w:val="00552CF5"/>
    <w:rsid w:val="0055339B"/>
    <w:rsid w:val="00554112"/>
    <w:rsid w:val="005550FC"/>
    <w:rsid w:val="00556133"/>
    <w:rsid w:val="00556F6B"/>
    <w:rsid w:val="00562EC9"/>
    <w:rsid w:val="005641D8"/>
    <w:rsid w:val="00567A3B"/>
    <w:rsid w:val="00567FE0"/>
    <w:rsid w:val="005705EA"/>
    <w:rsid w:val="005725C4"/>
    <w:rsid w:val="00573263"/>
    <w:rsid w:val="00576B8C"/>
    <w:rsid w:val="00577445"/>
    <w:rsid w:val="0057779E"/>
    <w:rsid w:val="005829ED"/>
    <w:rsid w:val="00582D75"/>
    <w:rsid w:val="0058774A"/>
    <w:rsid w:val="00590A58"/>
    <w:rsid w:val="00592BD7"/>
    <w:rsid w:val="005A0D28"/>
    <w:rsid w:val="005A0E4A"/>
    <w:rsid w:val="005A26DC"/>
    <w:rsid w:val="005A3641"/>
    <w:rsid w:val="005A4424"/>
    <w:rsid w:val="005B2438"/>
    <w:rsid w:val="005B28F5"/>
    <w:rsid w:val="005B3F47"/>
    <w:rsid w:val="005B4129"/>
    <w:rsid w:val="005C751A"/>
    <w:rsid w:val="005C7E4E"/>
    <w:rsid w:val="005D0253"/>
    <w:rsid w:val="005D2A5F"/>
    <w:rsid w:val="005D6EB8"/>
    <w:rsid w:val="005E167B"/>
    <w:rsid w:val="005E3320"/>
    <w:rsid w:val="005E7C8B"/>
    <w:rsid w:val="005F2DCB"/>
    <w:rsid w:val="005F428A"/>
    <w:rsid w:val="005F4DC6"/>
    <w:rsid w:val="006025A3"/>
    <w:rsid w:val="006053F2"/>
    <w:rsid w:val="00607F08"/>
    <w:rsid w:val="00611C7C"/>
    <w:rsid w:val="00614747"/>
    <w:rsid w:val="0061560E"/>
    <w:rsid w:val="00620D03"/>
    <w:rsid w:val="00622279"/>
    <w:rsid w:val="0062763C"/>
    <w:rsid w:val="00627E5C"/>
    <w:rsid w:val="00631694"/>
    <w:rsid w:val="0063259A"/>
    <w:rsid w:val="00632EBE"/>
    <w:rsid w:val="006332C1"/>
    <w:rsid w:val="00634375"/>
    <w:rsid w:val="00640300"/>
    <w:rsid w:val="006412B3"/>
    <w:rsid w:val="00647410"/>
    <w:rsid w:val="006479A8"/>
    <w:rsid w:val="00657A84"/>
    <w:rsid w:val="006605BC"/>
    <w:rsid w:val="006676AD"/>
    <w:rsid w:val="00670B4B"/>
    <w:rsid w:val="0067239C"/>
    <w:rsid w:val="006726A5"/>
    <w:rsid w:val="00681C0F"/>
    <w:rsid w:val="00681C59"/>
    <w:rsid w:val="006826B4"/>
    <w:rsid w:val="00686F4F"/>
    <w:rsid w:val="006949F2"/>
    <w:rsid w:val="006A435E"/>
    <w:rsid w:val="006A69E5"/>
    <w:rsid w:val="006A6CD7"/>
    <w:rsid w:val="006A7B48"/>
    <w:rsid w:val="006A7F3F"/>
    <w:rsid w:val="006B255B"/>
    <w:rsid w:val="006B307A"/>
    <w:rsid w:val="006B3588"/>
    <w:rsid w:val="006B7435"/>
    <w:rsid w:val="006C143C"/>
    <w:rsid w:val="006C745B"/>
    <w:rsid w:val="006D0019"/>
    <w:rsid w:val="006D1635"/>
    <w:rsid w:val="006D1AE2"/>
    <w:rsid w:val="006D2D31"/>
    <w:rsid w:val="006D3C21"/>
    <w:rsid w:val="006D489C"/>
    <w:rsid w:val="006D5370"/>
    <w:rsid w:val="006E585B"/>
    <w:rsid w:val="006E5C62"/>
    <w:rsid w:val="006E6CB7"/>
    <w:rsid w:val="006E6F86"/>
    <w:rsid w:val="006F1A74"/>
    <w:rsid w:val="006F414C"/>
    <w:rsid w:val="006F7D7D"/>
    <w:rsid w:val="0070186B"/>
    <w:rsid w:val="00702BCD"/>
    <w:rsid w:val="00703E56"/>
    <w:rsid w:val="00703F0B"/>
    <w:rsid w:val="007072C5"/>
    <w:rsid w:val="0070785B"/>
    <w:rsid w:val="00707A31"/>
    <w:rsid w:val="00711F97"/>
    <w:rsid w:val="007125F2"/>
    <w:rsid w:val="00712F6D"/>
    <w:rsid w:val="0072412B"/>
    <w:rsid w:val="00727D41"/>
    <w:rsid w:val="00730089"/>
    <w:rsid w:val="00731DE2"/>
    <w:rsid w:val="007344AF"/>
    <w:rsid w:val="00740D85"/>
    <w:rsid w:val="0074483F"/>
    <w:rsid w:val="00750E7A"/>
    <w:rsid w:val="00755FB3"/>
    <w:rsid w:val="0076277C"/>
    <w:rsid w:val="007639DA"/>
    <w:rsid w:val="00765CCE"/>
    <w:rsid w:val="00765D69"/>
    <w:rsid w:val="00772A9A"/>
    <w:rsid w:val="007810ED"/>
    <w:rsid w:val="00781E3F"/>
    <w:rsid w:val="00782A64"/>
    <w:rsid w:val="00784216"/>
    <w:rsid w:val="00790C22"/>
    <w:rsid w:val="00793C05"/>
    <w:rsid w:val="0079427F"/>
    <w:rsid w:val="00796005"/>
    <w:rsid w:val="007A545E"/>
    <w:rsid w:val="007A5A36"/>
    <w:rsid w:val="007B19AB"/>
    <w:rsid w:val="007B6CF4"/>
    <w:rsid w:val="007C1BC0"/>
    <w:rsid w:val="007C463A"/>
    <w:rsid w:val="007D300F"/>
    <w:rsid w:val="007D7AD9"/>
    <w:rsid w:val="007E0514"/>
    <w:rsid w:val="007E075D"/>
    <w:rsid w:val="007E147F"/>
    <w:rsid w:val="007E3C65"/>
    <w:rsid w:val="007E756C"/>
    <w:rsid w:val="007E7AA0"/>
    <w:rsid w:val="007E7E55"/>
    <w:rsid w:val="007F4129"/>
    <w:rsid w:val="007F5070"/>
    <w:rsid w:val="007F6DC4"/>
    <w:rsid w:val="0080555D"/>
    <w:rsid w:val="00805C32"/>
    <w:rsid w:val="00811936"/>
    <w:rsid w:val="00816260"/>
    <w:rsid w:val="00817901"/>
    <w:rsid w:val="008234EC"/>
    <w:rsid w:val="00824327"/>
    <w:rsid w:val="00827043"/>
    <w:rsid w:val="00832D03"/>
    <w:rsid w:val="00843D29"/>
    <w:rsid w:val="00844083"/>
    <w:rsid w:val="008445EF"/>
    <w:rsid w:val="00844929"/>
    <w:rsid w:val="00845C5B"/>
    <w:rsid w:val="00845D4F"/>
    <w:rsid w:val="00850F73"/>
    <w:rsid w:val="00851598"/>
    <w:rsid w:val="008515B1"/>
    <w:rsid w:val="00856447"/>
    <w:rsid w:val="00856B88"/>
    <w:rsid w:val="00861E00"/>
    <w:rsid w:val="00871140"/>
    <w:rsid w:val="00873B6D"/>
    <w:rsid w:val="00874B4E"/>
    <w:rsid w:val="0088192B"/>
    <w:rsid w:val="00883EAB"/>
    <w:rsid w:val="008842F4"/>
    <w:rsid w:val="00887B18"/>
    <w:rsid w:val="00894666"/>
    <w:rsid w:val="00894C07"/>
    <w:rsid w:val="008A2EAC"/>
    <w:rsid w:val="008A3F08"/>
    <w:rsid w:val="008A6946"/>
    <w:rsid w:val="008A6A8A"/>
    <w:rsid w:val="008B1D05"/>
    <w:rsid w:val="008B1DB3"/>
    <w:rsid w:val="008B2E8A"/>
    <w:rsid w:val="008B4DA8"/>
    <w:rsid w:val="008B61D8"/>
    <w:rsid w:val="008B6DEA"/>
    <w:rsid w:val="008C0722"/>
    <w:rsid w:val="008C0932"/>
    <w:rsid w:val="008C1A63"/>
    <w:rsid w:val="008C1E6C"/>
    <w:rsid w:val="008C240B"/>
    <w:rsid w:val="008C2C11"/>
    <w:rsid w:val="008C3579"/>
    <w:rsid w:val="008C55F7"/>
    <w:rsid w:val="008D070F"/>
    <w:rsid w:val="008D7E92"/>
    <w:rsid w:val="008F29D7"/>
    <w:rsid w:val="008F511E"/>
    <w:rsid w:val="0090188A"/>
    <w:rsid w:val="00902860"/>
    <w:rsid w:val="00914176"/>
    <w:rsid w:val="00914A0D"/>
    <w:rsid w:val="009166F4"/>
    <w:rsid w:val="00922055"/>
    <w:rsid w:val="009237FC"/>
    <w:rsid w:val="0092489C"/>
    <w:rsid w:val="00925EA9"/>
    <w:rsid w:val="009276B3"/>
    <w:rsid w:val="00930CA5"/>
    <w:rsid w:val="00931480"/>
    <w:rsid w:val="00931A2E"/>
    <w:rsid w:val="00932F62"/>
    <w:rsid w:val="00934B76"/>
    <w:rsid w:val="009355F8"/>
    <w:rsid w:val="00936BF8"/>
    <w:rsid w:val="00937EB0"/>
    <w:rsid w:val="0094100D"/>
    <w:rsid w:val="0094161F"/>
    <w:rsid w:val="00941981"/>
    <w:rsid w:val="009458F8"/>
    <w:rsid w:val="00954F5F"/>
    <w:rsid w:val="009603ED"/>
    <w:rsid w:val="00963570"/>
    <w:rsid w:val="009648A8"/>
    <w:rsid w:val="00964B3A"/>
    <w:rsid w:val="00965819"/>
    <w:rsid w:val="00972A4C"/>
    <w:rsid w:val="0097362C"/>
    <w:rsid w:val="009752F6"/>
    <w:rsid w:val="00976AF1"/>
    <w:rsid w:val="00977747"/>
    <w:rsid w:val="00981244"/>
    <w:rsid w:val="00981C88"/>
    <w:rsid w:val="00983ED2"/>
    <w:rsid w:val="00987263"/>
    <w:rsid w:val="009906A8"/>
    <w:rsid w:val="009914ED"/>
    <w:rsid w:val="009952D3"/>
    <w:rsid w:val="009970BA"/>
    <w:rsid w:val="009B08ED"/>
    <w:rsid w:val="009B090E"/>
    <w:rsid w:val="009B0C2A"/>
    <w:rsid w:val="009B0ED0"/>
    <w:rsid w:val="009B4700"/>
    <w:rsid w:val="009C1079"/>
    <w:rsid w:val="009C30AC"/>
    <w:rsid w:val="009C3B76"/>
    <w:rsid w:val="009C4639"/>
    <w:rsid w:val="009C5B38"/>
    <w:rsid w:val="009C6C0E"/>
    <w:rsid w:val="009C755A"/>
    <w:rsid w:val="009D0410"/>
    <w:rsid w:val="009D12E4"/>
    <w:rsid w:val="009D1C7F"/>
    <w:rsid w:val="009D5E81"/>
    <w:rsid w:val="009E27C9"/>
    <w:rsid w:val="009E418B"/>
    <w:rsid w:val="009F0294"/>
    <w:rsid w:val="009F1EE8"/>
    <w:rsid w:val="009F3F2A"/>
    <w:rsid w:val="009F4DCB"/>
    <w:rsid w:val="00A03EFA"/>
    <w:rsid w:val="00A04700"/>
    <w:rsid w:val="00A057A0"/>
    <w:rsid w:val="00A069C8"/>
    <w:rsid w:val="00A071E7"/>
    <w:rsid w:val="00A108EC"/>
    <w:rsid w:val="00A10A98"/>
    <w:rsid w:val="00A11215"/>
    <w:rsid w:val="00A165F3"/>
    <w:rsid w:val="00A1727C"/>
    <w:rsid w:val="00A2013C"/>
    <w:rsid w:val="00A204F7"/>
    <w:rsid w:val="00A22052"/>
    <w:rsid w:val="00A23F72"/>
    <w:rsid w:val="00A25092"/>
    <w:rsid w:val="00A26C8B"/>
    <w:rsid w:val="00A31F42"/>
    <w:rsid w:val="00A36705"/>
    <w:rsid w:val="00A36A33"/>
    <w:rsid w:val="00A43175"/>
    <w:rsid w:val="00A44C2E"/>
    <w:rsid w:val="00A47D70"/>
    <w:rsid w:val="00A547E5"/>
    <w:rsid w:val="00A6378F"/>
    <w:rsid w:val="00A64969"/>
    <w:rsid w:val="00A671AB"/>
    <w:rsid w:val="00A700E8"/>
    <w:rsid w:val="00A70658"/>
    <w:rsid w:val="00A70990"/>
    <w:rsid w:val="00A71101"/>
    <w:rsid w:val="00A71109"/>
    <w:rsid w:val="00A72E17"/>
    <w:rsid w:val="00A73DBB"/>
    <w:rsid w:val="00A746F5"/>
    <w:rsid w:val="00A77966"/>
    <w:rsid w:val="00A835A3"/>
    <w:rsid w:val="00A86041"/>
    <w:rsid w:val="00A86109"/>
    <w:rsid w:val="00A861D1"/>
    <w:rsid w:val="00A86C2C"/>
    <w:rsid w:val="00A94620"/>
    <w:rsid w:val="00AA1728"/>
    <w:rsid w:val="00AA3A72"/>
    <w:rsid w:val="00AB17E7"/>
    <w:rsid w:val="00AC0FA3"/>
    <w:rsid w:val="00AC2102"/>
    <w:rsid w:val="00AC307F"/>
    <w:rsid w:val="00AC341D"/>
    <w:rsid w:val="00AC5D1C"/>
    <w:rsid w:val="00AD33DC"/>
    <w:rsid w:val="00AE1253"/>
    <w:rsid w:val="00AE38A6"/>
    <w:rsid w:val="00AE555D"/>
    <w:rsid w:val="00AF1ED1"/>
    <w:rsid w:val="00AF2F15"/>
    <w:rsid w:val="00AF3A37"/>
    <w:rsid w:val="00AF3C49"/>
    <w:rsid w:val="00B02F57"/>
    <w:rsid w:val="00B05E77"/>
    <w:rsid w:val="00B116C4"/>
    <w:rsid w:val="00B14DB5"/>
    <w:rsid w:val="00B15D55"/>
    <w:rsid w:val="00B16CB4"/>
    <w:rsid w:val="00B223A8"/>
    <w:rsid w:val="00B23E32"/>
    <w:rsid w:val="00B27007"/>
    <w:rsid w:val="00B31B15"/>
    <w:rsid w:val="00B3335F"/>
    <w:rsid w:val="00B336EC"/>
    <w:rsid w:val="00B34189"/>
    <w:rsid w:val="00B37FF3"/>
    <w:rsid w:val="00B40EF5"/>
    <w:rsid w:val="00B4113A"/>
    <w:rsid w:val="00B41175"/>
    <w:rsid w:val="00B4765C"/>
    <w:rsid w:val="00B5093A"/>
    <w:rsid w:val="00B513EA"/>
    <w:rsid w:val="00B527EA"/>
    <w:rsid w:val="00B556D3"/>
    <w:rsid w:val="00B55C7B"/>
    <w:rsid w:val="00B560CC"/>
    <w:rsid w:val="00B6080F"/>
    <w:rsid w:val="00B62C63"/>
    <w:rsid w:val="00B63C8F"/>
    <w:rsid w:val="00B650E4"/>
    <w:rsid w:val="00B65D25"/>
    <w:rsid w:val="00B66FE0"/>
    <w:rsid w:val="00B6717D"/>
    <w:rsid w:val="00B71A32"/>
    <w:rsid w:val="00B728DB"/>
    <w:rsid w:val="00B72E5F"/>
    <w:rsid w:val="00B738F3"/>
    <w:rsid w:val="00B7427D"/>
    <w:rsid w:val="00B75118"/>
    <w:rsid w:val="00B75DCF"/>
    <w:rsid w:val="00B767CC"/>
    <w:rsid w:val="00B76DFD"/>
    <w:rsid w:val="00B76E6E"/>
    <w:rsid w:val="00B772AA"/>
    <w:rsid w:val="00B8385A"/>
    <w:rsid w:val="00B838F6"/>
    <w:rsid w:val="00B85FE5"/>
    <w:rsid w:val="00B86B7C"/>
    <w:rsid w:val="00B87B78"/>
    <w:rsid w:val="00B903BF"/>
    <w:rsid w:val="00B91514"/>
    <w:rsid w:val="00B919AD"/>
    <w:rsid w:val="00B927D5"/>
    <w:rsid w:val="00B956EA"/>
    <w:rsid w:val="00BA55CA"/>
    <w:rsid w:val="00BA7E32"/>
    <w:rsid w:val="00BB0EFD"/>
    <w:rsid w:val="00BB1A21"/>
    <w:rsid w:val="00BB20F0"/>
    <w:rsid w:val="00BB3B27"/>
    <w:rsid w:val="00BB40E6"/>
    <w:rsid w:val="00BB4904"/>
    <w:rsid w:val="00BB499D"/>
    <w:rsid w:val="00BB71B1"/>
    <w:rsid w:val="00BB751D"/>
    <w:rsid w:val="00BC589D"/>
    <w:rsid w:val="00BC6189"/>
    <w:rsid w:val="00BC7B93"/>
    <w:rsid w:val="00BD081A"/>
    <w:rsid w:val="00BE027E"/>
    <w:rsid w:val="00BE2DC8"/>
    <w:rsid w:val="00C0161A"/>
    <w:rsid w:val="00C02037"/>
    <w:rsid w:val="00C02587"/>
    <w:rsid w:val="00C07C7E"/>
    <w:rsid w:val="00C11511"/>
    <w:rsid w:val="00C15E51"/>
    <w:rsid w:val="00C22550"/>
    <w:rsid w:val="00C27AC6"/>
    <w:rsid w:val="00C326C1"/>
    <w:rsid w:val="00C33D15"/>
    <w:rsid w:val="00C33EF8"/>
    <w:rsid w:val="00C344E3"/>
    <w:rsid w:val="00C36F5B"/>
    <w:rsid w:val="00C373C2"/>
    <w:rsid w:val="00C42F15"/>
    <w:rsid w:val="00C4324D"/>
    <w:rsid w:val="00C43370"/>
    <w:rsid w:val="00C43528"/>
    <w:rsid w:val="00C43B1F"/>
    <w:rsid w:val="00C539A9"/>
    <w:rsid w:val="00C6016D"/>
    <w:rsid w:val="00C614B4"/>
    <w:rsid w:val="00C631F1"/>
    <w:rsid w:val="00C65B01"/>
    <w:rsid w:val="00C67964"/>
    <w:rsid w:val="00C71590"/>
    <w:rsid w:val="00C73B19"/>
    <w:rsid w:val="00C750CD"/>
    <w:rsid w:val="00C830DA"/>
    <w:rsid w:val="00C85AC9"/>
    <w:rsid w:val="00C85ED1"/>
    <w:rsid w:val="00C906C1"/>
    <w:rsid w:val="00C941BD"/>
    <w:rsid w:val="00C94572"/>
    <w:rsid w:val="00CA56B3"/>
    <w:rsid w:val="00CA5EEA"/>
    <w:rsid w:val="00CA7FC7"/>
    <w:rsid w:val="00CB14E8"/>
    <w:rsid w:val="00CB1AFF"/>
    <w:rsid w:val="00CB36A2"/>
    <w:rsid w:val="00CB4FD0"/>
    <w:rsid w:val="00CB65B5"/>
    <w:rsid w:val="00CC2043"/>
    <w:rsid w:val="00CC4368"/>
    <w:rsid w:val="00CC53EF"/>
    <w:rsid w:val="00CD506C"/>
    <w:rsid w:val="00CD5895"/>
    <w:rsid w:val="00CD5B65"/>
    <w:rsid w:val="00CE19A4"/>
    <w:rsid w:val="00CE3015"/>
    <w:rsid w:val="00CE7826"/>
    <w:rsid w:val="00CE7BFF"/>
    <w:rsid w:val="00CF3A88"/>
    <w:rsid w:val="00D04830"/>
    <w:rsid w:val="00D12C2A"/>
    <w:rsid w:val="00D16472"/>
    <w:rsid w:val="00D17A39"/>
    <w:rsid w:val="00D23979"/>
    <w:rsid w:val="00D33BAD"/>
    <w:rsid w:val="00D342DA"/>
    <w:rsid w:val="00D5170C"/>
    <w:rsid w:val="00D56AD2"/>
    <w:rsid w:val="00D61531"/>
    <w:rsid w:val="00D618C7"/>
    <w:rsid w:val="00D64393"/>
    <w:rsid w:val="00D6649E"/>
    <w:rsid w:val="00D6678C"/>
    <w:rsid w:val="00D7483D"/>
    <w:rsid w:val="00D75593"/>
    <w:rsid w:val="00D76E9F"/>
    <w:rsid w:val="00D772BD"/>
    <w:rsid w:val="00D818C0"/>
    <w:rsid w:val="00D82DE0"/>
    <w:rsid w:val="00D82EAC"/>
    <w:rsid w:val="00D83894"/>
    <w:rsid w:val="00D87134"/>
    <w:rsid w:val="00D978EF"/>
    <w:rsid w:val="00DA05D8"/>
    <w:rsid w:val="00DA5BF0"/>
    <w:rsid w:val="00DA6ED1"/>
    <w:rsid w:val="00DA79C7"/>
    <w:rsid w:val="00DB1ADD"/>
    <w:rsid w:val="00DB50C5"/>
    <w:rsid w:val="00DB570D"/>
    <w:rsid w:val="00DB6B6D"/>
    <w:rsid w:val="00DC5866"/>
    <w:rsid w:val="00DC5E63"/>
    <w:rsid w:val="00DC679D"/>
    <w:rsid w:val="00DC6860"/>
    <w:rsid w:val="00DD2FD6"/>
    <w:rsid w:val="00DD4FE2"/>
    <w:rsid w:val="00DD6980"/>
    <w:rsid w:val="00DD77E8"/>
    <w:rsid w:val="00DE44E7"/>
    <w:rsid w:val="00DE53BD"/>
    <w:rsid w:val="00DE7136"/>
    <w:rsid w:val="00DE7887"/>
    <w:rsid w:val="00DF2C38"/>
    <w:rsid w:val="00DF3BDD"/>
    <w:rsid w:val="00DF6758"/>
    <w:rsid w:val="00DF7143"/>
    <w:rsid w:val="00E003DA"/>
    <w:rsid w:val="00E02989"/>
    <w:rsid w:val="00E02D1D"/>
    <w:rsid w:val="00E03340"/>
    <w:rsid w:val="00E05A4F"/>
    <w:rsid w:val="00E125E9"/>
    <w:rsid w:val="00E1542A"/>
    <w:rsid w:val="00E1603E"/>
    <w:rsid w:val="00E17C41"/>
    <w:rsid w:val="00E17DE4"/>
    <w:rsid w:val="00E23E63"/>
    <w:rsid w:val="00E24689"/>
    <w:rsid w:val="00E30441"/>
    <w:rsid w:val="00E304C8"/>
    <w:rsid w:val="00E30C4A"/>
    <w:rsid w:val="00E316DE"/>
    <w:rsid w:val="00E32F3B"/>
    <w:rsid w:val="00E332E8"/>
    <w:rsid w:val="00E34830"/>
    <w:rsid w:val="00E3511A"/>
    <w:rsid w:val="00E410F7"/>
    <w:rsid w:val="00E425EE"/>
    <w:rsid w:val="00E43927"/>
    <w:rsid w:val="00E450E0"/>
    <w:rsid w:val="00E461D4"/>
    <w:rsid w:val="00E51A60"/>
    <w:rsid w:val="00E54087"/>
    <w:rsid w:val="00E5537D"/>
    <w:rsid w:val="00E56259"/>
    <w:rsid w:val="00E64E9A"/>
    <w:rsid w:val="00E6501D"/>
    <w:rsid w:val="00E66D35"/>
    <w:rsid w:val="00E67C00"/>
    <w:rsid w:val="00E73F63"/>
    <w:rsid w:val="00E74E5E"/>
    <w:rsid w:val="00E74FE4"/>
    <w:rsid w:val="00E7691F"/>
    <w:rsid w:val="00E76DC8"/>
    <w:rsid w:val="00E77932"/>
    <w:rsid w:val="00E8434D"/>
    <w:rsid w:val="00E850EA"/>
    <w:rsid w:val="00E85662"/>
    <w:rsid w:val="00E8586C"/>
    <w:rsid w:val="00E8680A"/>
    <w:rsid w:val="00E87201"/>
    <w:rsid w:val="00E91F4B"/>
    <w:rsid w:val="00E96561"/>
    <w:rsid w:val="00EA08B1"/>
    <w:rsid w:val="00EA0B73"/>
    <w:rsid w:val="00EA180C"/>
    <w:rsid w:val="00EB0567"/>
    <w:rsid w:val="00EB2759"/>
    <w:rsid w:val="00EB2823"/>
    <w:rsid w:val="00EB4056"/>
    <w:rsid w:val="00EB4FF1"/>
    <w:rsid w:val="00EB534E"/>
    <w:rsid w:val="00EB64B2"/>
    <w:rsid w:val="00EC00CC"/>
    <w:rsid w:val="00EC040C"/>
    <w:rsid w:val="00EC24DA"/>
    <w:rsid w:val="00ED083C"/>
    <w:rsid w:val="00EE6364"/>
    <w:rsid w:val="00EE6E44"/>
    <w:rsid w:val="00EF0F69"/>
    <w:rsid w:val="00EF2AD9"/>
    <w:rsid w:val="00EF4C82"/>
    <w:rsid w:val="00EF4D2A"/>
    <w:rsid w:val="00F02A38"/>
    <w:rsid w:val="00F04AAE"/>
    <w:rsid w:val="00F159F3"/>
    <w:rsid w:val="00F21B6A"/>
    <w:rsid w:val="00F23BA0"/>
    <w:rsid w:val="00F27AF2"/>
    <w:rsid w:val="00F356B8"/>
    <w:rsid w:val="00F37B49"/>
    <w:rsid w:val="00F41AD1"/>
    <w:rsid w:val="00F43A23"/>
    <w:rsid w:val="00F52E66"/>
    <w:rsid w:val="00F5309A"/>
    <w:rsid w:val="00F57D8E"/>
    <w:rsid w:val="00F612C8"/>
    <w:rsid w:val="00F617ED"/>
    <w:rsid w:val="00F62AC7"/>
    <w:rsid w:val="00F63800"/>
    <w:rsid w:val="00F7156E"/>
    <w:rsid w:val="00F725DB"/>
    <w:rsid w:val="00F73116"/>
    <w:rsid w:val="00F7421D"/>
    <w:rsid w:val="00F74431"/>
    <w:rsid w:val="00F7476D"/>
    <w:rsid w:val="00F77548"/>
    <w:rsid w:val="00F81542"/>
    <w:rsid w:val="00F85594"/>
    <w:rsid w:val="00F86C9F"/>
    <w:rsid w:val="00F904F4"/>
    <w:rsid w:val="00F923F2"/>
    <w:rsid w:val="00F92FE7"/>
    <w:rsid w:val="00F9484D"/>
    <w:rsid w:val="00F95197"/>
    <w:rsid w:val="00F95F0F"/>
    <w:rsid w:val="00F97626"/>
    <w:rsid w:val="00FA0C12"/>
    <w:rsid w:val="00FA626A"/>
    <w:rsid w:val="00FB1A76"/>
    <w:rsid w:val="00FB40BC"/>
    <w:rsid w:val="00FB4530"/>
    <w:rsid w:val="00FB5243"/>
    <w:rsid w:val="00FB576D"/>
    <w:rsid w:val="00FB61E8"/>
    <w:rsid w:val="00FB6722"/>
    <w:rsid w:val="00FB6BEA"/>
    <w:rsid w:val="00FB6D2C"/>
    <w:rsid w:val="00FC161A"/>
    <w:rsid w:val="00FC1B63"/>
    <w:rsid w:val="00FC2AD0"/>
    <w:rsid w:val="00FC2FE3"/>
    <w:rsid w:val="00FC38D9"/>
    <w:rsid w:val="00FD0143"/>
    <w:rsid w:val="00FD31E4"/>
    <w:rsid w:val="00FD676F"/>
    <w:rsid w:val="00FE0564"/>
    <w:rsid w:val="00FE0E0C"/>
    <w:rsid w:val="00FE233E"/>
    <w:rsid w:val="00FE73A4"/>
    <w:rsid w:val="00FF225E"/>
    <w:rsid w:val="00FF617B"/>
    <w:rsid w:val="00FF7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17870"/>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Hyperlink">
    <w:name w:val="Hyperlink"/>
    <w:basedOn w:val="DefaultParagraphFont"/>
    <w:uiPriority w:val="99"/>
    <w:unhideWhenUsed/>
    <w:rsid w:val="003C6A52"/>
    <w:rPr>
      <w:color w:val="0563C1" w:themeColor="hyperlink"/>
      <w:u w:val="single"/>
    </w:rPr>
  </w:style>
  <w:style w:type="character" w:styleId="Strong">
    <w:name w:val="Strong"/>
    <w:basedOn w:val="DefaultParagraphFont"/>
    <w:uiPriority w:val="22"/>
    <w:qFormat/>
    <w:rsid w:val="005F2DCB"/>
    <w:rPr>
      <w:b/>
      <w:bCs/>
    </w:rPr>
  </w:style>
  <w:style w:type="paragraph" w:styleId="Revision">
    <w:name w:val="Revision"/>
    <w:hidden/>
    <w:uiPriority w:val="99"/>
    <w:semiHidden/>
    <w:rsid w:val="00BC589D"/>
    <w:pPr>
      <w:spacing w:after="0" w:line="240" w:lineRule="auto"/>
    </w:pPr>
  </w:style>
  <w:style w:type="character" w:styleId="UnresolvedMention">
    <w:name w:val="Unresolved Mention"/>
    <w:basedOn w:val="DefaultParagraphFont"/>
    <w:uiPriority w:val="99"/>
    <w:semiHidden/>
    <w:unhideWhenUsed/>
    <w:rsid w:val="00327C2C"/>
    <w:rPr>
      <w:color w:val="605E5C"/>
      <w:shd w:val="clear" w:color="auto" w:fill="E1DFDD"/>
    </w:rPr>
  </w:style>
  <w:style w:type="character" w:styleId="CommentReference">
    <w:name w:val="annotation reference"/>
    <w:basedOn w:val="DefaultParagraphFont"/>
    <w:uiPriority w:val="99"/>
    <w:semiHidden/>
    <w:unhideWhenUsed/>
    <w:rsid w:val="00F97626"/>
    <w:rPr>
      <w:sz w:val="16"/>
      <w:szCs w:val="16"/>
    </w:rPr>
  </w:style>
  <w:style w:type="paragraph" w:styleId="CommentText">
    <w:name w:val="annotation text"/>
    <w:basedOn w:val="Normal"/>
    <w:link w:val="CommentTextChar"/>
    <w:uiPriority w:val="99"/>
    <w:semiHidden/>
    <w:unhideWhenUsed/>
    <w:rsid w:val="00F97626"/>
    <w:pPr>
      <w:spacing w:line="240" w:lineRule="auto"/>
    </w:pPr>
    <w:rPr>
      <w:sz w:val="20"/>
      <w:szCs w:val="20"/>
    </w:rPr>
  </w:style>
  <w:style w:type="character" w:customStyle="1" w:styleId="CommentTextChar">
    <w:name w:val="Comment Text Char"/>
    <w:basedOn w:val="DefaultParagraphFont"/>
    <w:link w:val="CommentText"/>
    <w:uiPriority w:val="99"/>
    <w:semiHidden/>
    <w:rsid w:val="00F97626"/>
    <w:rPr>
      <w:sz w:val="20"/>
      <w:szCs w:val="20"/>
    </w:rPr>
  </w:style>
  <w:style w:type="paragraph" w:styleId="CommentSubject">
    <w:name w:val="annotation subject"/>
    <w:basedOn w:val="CommentText"/>
    <w:next w:val="CommentText"/>
    <w:link w:val="CommentSubjectChar"/>
    <w:uiPriority w:val="99"/>
    <w:semiHidden/>
    <w:unhideWhenUsed/>
    <w:rsid w:val="00F97626"/>
    <w:rPr>
      <w:b/>
      <w:bCs/>
    </w:rPr>
  </w:style>
  <w:style w:type="character" w:customStyle="1" w:styleId="CommentSubjectChar">
    <w:name w:val="Comment Subject Char"/>
    <w:basedOn w:val="CommentTextChar"/>
    <w:link w:val="CommentSubject"/>
    <w:uiPriority w:val="99"/>
    <w:semiHidden/>
    <w:rsid w:val="00F976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0.svg"/><Relationship Id="rId26" Type="http://schemas.openxmlformats.org/officeDocument/2006/relationships/image" Target="media/image80.svg"/><Relationship Id="rId39" Type="http://schemas.openxmlformats.org/officeDocument/2006/relationships/image" Target="media/image16.svg"/><Relationship Id="rId21" Type="http://schemas.openxmlformats.org/officeDocument/2006/relationships/image" Target="media/image7.png"/><Relationship Id="rId34" Type="http://schemas.openxmlformats.org/officeDocument/2006/relationships/image" Target="media/image110.png"/><Relationship Id="rId42" Type="http://schemas.openxmlformats.org/officeDocument/2006/relationships/image" Target="media/image160.svg"/><Relationship Id="rId47" Type="http://schemas.openxmlformats.org/officeDocument/2006/relationships/hyperlink" Target="mailto:panayotis.kapopoulos@alpha.gr" TargetMode="External"/><Relationship Id="rId50" Type="http://schemas.openxmlformats.org/officeDocument/2006/relationships/image" Target="media/image19.emf"/><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1.png"/><Relationship Id="rId25" Type="http://schemas.openxmlformats.org/officeDocument/2006/relationships/image" Target="media/image70.png"/><Relationship Id="rId33" Type="http://schemas.openxmlformats.org/officeDocument/2006/relationships/image" Target="media/image101.emf"/><Relationship Id="rId38" Type="http://schemas.openxmlformats.org/officeDocument/2006/relationships/image" Target="media/image15.png"/><Relationship Id="rId46" Type="http://schemas.openxmlformats.org/officeDocument/2006/relationships/image" Target="media/image180.wmf"/><Relationship Id="rId2" Type="http://schemas.openxmlformats.org/officeDocument/2006/relationships/customXml" Target="../customXml/item2.xml"/><Relationship Id="rId16" Type="http://schemas.openxmlformats.org/officeDocument/2006/relationships/image" Target="media/image20.emf"/><Relationship Id="rId20" Type="http://schemas.openxmlformats.org/officeDocument/2006/relationships/image" Target="media/image6.svg"/><Relationship Id="rId29" Type="http://schemas.openxmlformats.org/officeDocument/2006/relationships/image" Target="media/image11.png"/><Relationship Id="rId41" Type="http://schemas.openxmlformats.org/officeDocument/2006/relationships/image" Target="media/image15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0.svg"/><Relationship Id="rId32" Type="http://schemas.openxmlformats.org/officeDocument/2006/relationships/image" Target="media/image14.svg"/><Relationship Id="rId37" Type="http://schemas.openxmlformats.org/officeDocument/2006/relationships/image" Target="media/image140.svg"/><Relationship Id="rId40" Type="http://schemas.openxmlformats.org/officeDocument/2006/relationships/image" Target="media/image100.emf"/><Relationship Id="rId45" Type="http://schemas.openxmlformats.org/officeDocument/2006/relationships/image" Target="media/image18.wmf"/><Relationship Id="rId53"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50.png"/><Relationship Id="rId28" Type="http://schemas.openxmlformats.org/officeDocument/2006/relationships/image" Target="media/image10.emf"/><Relationship Id="rId36" Type="http://schemas.openxmlformats.org/officeDocument/2006/relationships/image" Target="media/image130.png"/><Relationship Id="rId49" Type="http://schemas.openxmlformats.org/officeDocument/2006/relationships/hyperlink" Target="mailto:fotios.mitropoulos@alpha.gr"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170.wm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svg"/><Relationship Id="rId27" Type="http://schemas.openxmlformats.org/officeDocument/2006/relationships/image" Target="media/image9.jpeg"/><Relationship Id="rId30" Type="http://schemas.openxmlformats.org/officeDocument/2006/relationships/image" Target="media/image12.svg"/><Relationship Id="rId35" Type="http://schemas.openxmlformats.org/officeDocument/2006/relationships/image" Target="media/image120.svg"/><Relationship Id="rId43" Type="http://schemas.openxmlformats.org/officeDocument/2006/relationships/image" Target="media/image17.wmf"/><Relationship Id="rId48" Type="http://schemas.openxmlformats.org/officeDocument/2006/relationships/hyperlink" Target="mailto:eleni.marinopoulou@alpha.gr"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8" Type="http://schemas.openxmlformats.org/officeDocument/2006/relationships/image" Target="media/image28.png"/><Relationship Id="rId3" Type="http://schemas.openxmlformats.org/officeDocument/2006/relationships/image" Target="media/image23.png"/><Relationship Id="rId7" Type="http://schemas.openxmlformats.org/officeDocument/2006/relationships/image" Target="media/image27.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5.png"/><Relationship Id="rId10" Type="http://schemas.openxmlformats.org/officeDocument/2006/relationships/image" Target="media/image30.png"/><Relationship Id="rId4" Type="http://schemas.openxmlformats.org/officeDocument/2006/relationships/image" Target="media/image24.png"/><Relationship Id="rId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2D118B2-5395-49CD-93E6-AF0B5FDCDB38}">
  <ds:schemaRefs>
    <ds:schemaRef ds:uri="http://schemas.openxmlformats.org/officeDocument/2006/bibliography"/>
  </ds:schemaRefs>
</ds:datastoreItem>
</file>

<file path=customXml/itemProps3.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4.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2001</Words>
  <Characters>11412</Characters>
  <Application>Microsoft Office Word</Application>
  <DocSecurity>0</DocSecurity>
  <Lines>95</Lines>
  <Paragraphs>26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dc:creator>
  <cp:lastModifiedBy>Kostats Sarris</cp:lastModifiedBy>
  <cp:revision>2</cp:revision>
  <cp:lastPrinted>2023-12-11T08:58:00Z</cp:lastPrinted>
  <dcterms:created xsi:type="dcterms:W3CDTF">2024-02-01T13:13:00Z</dcterms:created>
  <dcterms:modified xsi:type="dcterms:W3CDTF">2024-02-01T13:13:00Z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y fmtid="{D5CDD505-2E9C-101B-9397-08002B2CF9AE}" pid="8" name="MSIP_Label_3b8d3c1f-739d-4b15-82f9-3af0fe19718a_Enabled">
    <vt:lpwstr>true</vt:lpwstr>
  </property>
  <property fmtid="{D5CDD505-2E9C-101B-9397-08002B2CF9AE}" pid="9" name="MSIP_Label_3b8d3c1f-739d-4b15-82f9-3af0fe19718a_SetDate">
    <vt:lpwstr>2021-03-31T11:12:58Z</vt:lpwstr>
  </property>
  <property fmtid="{D5CDD505-2E9C-101B-9397-08002B2CF9AE}" pid="10" name="MSIP_Label_3b8d3c1f-739d-4b15-82f9-3af0fe19718a_Method">
    <vt:lpwstr>Standard</vt:lpwstr>
  </property>
  <property fmtid="{D5CDD505-2E9C-101B-9397-08002B2CF9AE}" pid="11" name="MSIP_Label_3b8d3c1f-739d-4b15-82f9-3af0fe19718a_Name">
    <vt:lpwstr>3b8d3c1f-739d-4b15-82f9-3af0fe19718a</vt:lpwstr>
  </property>
  <property fmtid="{D5CDD505-2E9C-101B-9397-08002B2CF9AE}" pid="12" name="MSIP_Label_3b8d3c1f-739d-4b15-82f9-3af0fe19718a_SiteId">
    <vt:lpwstr>c80515ef-93c1-429d-87e1-d66eb567b009</vt:lpwstr>
  </property>
  <property fmtid="{D5CDD505-2E9C-101B-9397-08002B2CF9AE}" pid="13" name="MSIP_Label_3b8d3c1f-739d-4b15-82f9-3af0fe19718a_ActionId">
    <vt:lpwstr>17ff41c6-c539-43a7-b4fe-6f7eae7d0875</vt:lpwstr>
  </property>
  <property fmtid="{D5CDD505-2E9C-101B-9397-08002B2CF9AE}" pid="14" name="MSIP_Label_3b8d3c1f-739d-4b15-82f9-3af0fe19718a_ContentBits">
    <vt:lpwstr>0</vt:lpwstr>
  </property>
</Properties>
</file>